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123F" w14:textId="77777777" w:rsidR="0080541D" w:rsidRDefault="0080541D" w:rsidP="0080541D">
      <w:pPr>
        <w:pStyle w:val="berschrift1"/>
        <w:numPr>
          <w:ilvl w:val="0"/>
          <w:numId w:val="0"/>
        </w:numPr>
        <w:rPr>
          <w:sz w:val="52"/>
          <w:szCs w:val="52"/>
        </w:rPr>
      </w:pPr>
    </w:p>
    <w:p w14:paraId="68A0FB93" w14:textId="128C6EB9" w:rsidR="00346C7C" w:rsidRPr="0080541D" w:rsidRDefault="0022534D" w:rsidP="0080541D">
      <w:pPr>
        <w:pStyle w:val="berschrift1"/>
        <w:numPr>
          <w:ilvl w:val="0"/>
          <w:numId w:val="0"/>
        </w:numPr>
        <w:rPr>
          <w:sz w:val="52"/>
          <w:szCs w:val="52"/>
        </w:rPr>
      </w:pPr>
      <w:r w:rsidRPr="0080541D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F521EC2" wp14:editId="5CFAD827">
            <wp:simplePos x="0" y="0"/>
            <wp:positionH relativeFrom="margin">
              <wp:posOffset>3409950</wp:posOffset>
            </wp:positionH>
            <wp:positionV relativeFrom="margin">
              <wp:posOffset>-504825</wp:posOffset>
            </wp:positionV>
            <wp:extent cx="2637790" cy="517525"/>
            <wp:effectExtent l="0" t="0" r="0" b="0"/>
            <wp:wrapSquare wrapText="bothSides"/>
            <wp:docPr id="2" name="Grafik 0" descr="Logo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184" w:rsidRPr="0080541D">
        <w:rPr>
          <w:sz w:val="52"/>
          <w:szCs w:val="52"/>
        </w:rPr>
        <w:t>Hinweise für Autorinnen und Autoren</w:t>
      </w:r>
      <w:r w:rsidR="0037664C" w:rsidRPr="0080541D">
        <w:rPr>
          <w:sz w:val="52"/>
          <w:szCs w:val="52"/>
        </w:rPr>
        <w:t>:</w:t>
      </w:r>
      <w:r w:rsidR="0080541D">
        <w:rPr>
          <w:sz w:val="52"/>
          <w:szCs w:val="52"/>
        </w:rPr>
        <w:br/>
      </w:r>
      <w:r w:rsidR="00F343A7" w:rsidRPr="0080541D">
        <w:rPr>
          <w:sz w:val="52"/>
          <w:szCs w:val="52"/>
        </w:rPr>
        <w:t>Di</w:t>
      </w:r>
      <w:r w:rsidR="00F52EA6" w:rsidRPr="0080541D">
        <w:rPr>
          <w:sz w:val="52"/>
          <w:szCs w:val="52"/>
        </w:rPr>
        <w:t>skursmonitor</w:t>
      </w:r>
      <w:r w:rsidR="00F343A7" w:rsidRPr="0080541D">
        <w:rPr>
          <w:sz w:val="52"/>
          <w:szCs w:val="52"/>
        </w:rPr>
        <w:t>-Glossar</w:t>
      </w:r>
    </w:p>
    <w:p w14:paraId="0EA97FC8" w14:textId="1797CEC3" w:rsidR="00F52EA6" w:rsidRPr="0080541D" w:rsidRDefault="00F52EA6" w:rsidP="00F52EA6">
      <w:pPr>
        <w:rPr>
          <w:sz w:val="32"/>
          <w:szCs w:val="32"/>
        </w:rPr>
      </w:pPr>
    </w:p>
    <w:p w14:paraId="35E3BDAC" w14:textId="65417F3C" w:rsidR="00F52EA6" w:rsidRPr="00F52EA6" w:rsidRDefault="00F52EA6" w:rsidP="00246896">
      <w:pPr>
        <w:jc w:val="right"/>
      </w:pPr>
      <w:r>
        <w:t xml:space="preserve">(Version </w:t>
      </w:r>
      <w:r w:rsidR="00BE1E1A">
        <w:t>1.0</w:t>
      </w:r>
      <w:r>
        <w:t xml:space="preserve"> / </w:t>
      </w:r>
      <w:r w:rsidR="00BE1E1A">
        <w:t>07</w:t>
      </w:r>
      <w:r>
        <w:t>.0</w:t>
      </w:r>
      <w:r w:rsidR="00BE1E1A">
        <w:t>5</w:t>
      </w:r>
      <w:r>
        <w:t>.2020)</w:t>
      </w:r>
    </w:p>
    <w:p w14:paraId="2AD8B77C" w14:textId="77777777" w:rsidR="00246896" w:rsidRPr="00F52EA6" w:rsidRDefault="00246896"/>
    <w:p w14:paraId="4C5E7911" w14:textId="77777777" w:rsidR="00246896" w:rsidRPr="00246896" w:rsidRDefault="00F343A7" w:rsidP="0080541D">
      <w:pPr>
        <w:pStyle w:val="berschrift2"/>
      </w:pPr>
      <w:r w:rsidRPr="00246896">
        <w:t xml:space="preserve">Vorab: </w:t>
      </w:r>
    </w:p>
    <w:p w14:paraId="6FF46718" w14:textId="5703EB15" w:rsidR="0022534D" w:rsidRPr="00246896" w:rsidRDefault="00F343A7" w:rsidP="008D733E">
      <w:pPr>
        <w:rPr>
          <w:sz w:val="24"/>
        </w:rPr>
      </w:pPr>
      <w:r w:rsidRPr="00246896">
        <w:rPr>
          <w:sz w:val="24"/>
        </w:rPr>
        <w:t xml:space="preserve">Vielen Dank dafür, dass Sie für das </w:t>
      </w:r>
      <w:proofErr w:type="spellStart"/>
      <w:r w:rsidR="00F52EA6" w:rsidRPr="00246896">
        <w:rPr>
          <w:sz w:val="24"/>
        </w:rPr>
        <w:t>DiMo</w:t>
      </w:r>
      <w:proofErr w:type="spellEnd"/>
      <w:r w:rsidRPr="00246896">
        <w:rPr>
          <w:sz w:val="24"/>
        </w:rPr>
        <w:t xml:space="preserve">-Glossar einen Artikel verfassen möchten! </w:t>
      </w:r>
      <w:r w:rsidR="00A6180F" w:rsidRPr="00246896">
        <w:rPr>
          <w:sz w:val="24"/>
        </w:rPr>
        <w:t xml:space="preserve">Der </w:t>
      </w:r>
      <w:proofErr w:type="spellStart"/>
      <w:r w:rsidR="00F52EA6" w:rsidRPr="00246896">
        <w:rPr>
          <w:sz w:val="24"/>
        </w:rPr>
        <w:t>Diskursmonitior</w:t>
      </w:r>
      <w:proofErr w:type="spellEnd"/>
      <w:r w:rsidR="00A6180F" w:rsidRPr="00246896">
        <w:rPr>
          <w:sz w:val="24"/>
        </w:rPr>
        <w:t xml:space="preserve"> </w:t>
      </w:r>
      <w:r w:rsidR="0037664C" w:rsidRPr="00246896">
        <w:rPr>
          <w:sz w:val="24"/>
        </w:rPr>
        <w:t>ist ein</w:t>
      </w:r>
      <w:r w:rsidR="00A6180F" w:rsidRPr="00246896">
        <w:rPr>
          <w:sz w:val="24"/>
        </w:rPr>
        <w:t xml:space="preserve"> gemeinschaftlich</w:t>
      </w:r>
      <w:r w:rsidR="0037664C" w:rsidRPr="00246896">
        <w:rPr>
          <w:sz w:val="24"/>
        </w:rPr>
        <w:t xml:space="preserve"> erarbeitetes Projekt</w:t>
      </w:r>
      <w:r w:rsidR="00A6180F" w:rsidRPr="00246896">
        <w:rPr>
          <w:sz w:val="24"/>
        </w:rPr>
        <w:t xml:space="preserve"> von vielen verschiedenen Forscherinnen und Forschern und wäre ohne die</w:t>
      </w:r>
      <w:r w:rsidR="0037664C" w:rsidRPr="00246896">
        <w:rPr>
          <w:sz w:val="24"/>
        </w:rPr>
        <w:t>se</w:t>
      </w:r>
      <w:r w:rsidR="00A6180F" w:rsidRPr="00246896">
        <w:rPr>
          <w:sz w:val="24"/>
        </w:rPr>
        <w:t xml:space="preserve"> Zusammenarbeit nicht möglich. Das </w:t>
      </w:r>
      <w:proofErr w:type="spellStart"/>
      <w:r w:rsidR="00A6180F" w:rsidRPr="00246896">
        <w:rPr>
          <w:sz w:val="24"/>
        </w:rPr>
        <w:t>DiMo</w:t>
      </w:r>
      <w:proofErr w:type="spellEnd"/>
      <w:r w:rsidR="00A6180F" w:rsidRPr="00246896">
        <w:rPr>
          <w:sz w:val="24"/>
        </w:rPr>
        <w:t xml:space="preserve">-Glossar sammelt und bereitet die Essenz der Forschung zu verschiedensten Phänomenen der strategischen Kommunikation </w:t>
      </w:r>
      <w:r w:rsidR="0022534D" w:rsidRPr="00246896">
        <w:rPr>
          <w:sz w:val="24"/>
        </w:rPr>
        <w:t xml:space="preserve">auf – </w:t>
      </w:r>
      <w:r w:rsidR="0037664C" w:rsidRPr="00246896">
        <w:rPr>
          <w:sz w:val="24"/>
        </w:rPr>
        <w:t xml:space="preserve">auch und </w:t>
      </w:r>
      <w:r w:rsidR="00A6180F" w:rsidRPr="00246896">
        <w:rPr>
          <w:sz w:val="24"/>
        </w:rPr>
        <w:t xml:space="preserve">besonders für Nutzerinnen und Nutzer </w:t>
      </w:r>
      <w:r w:rsidR="0037664C" w:rsidRPr="00246896">
        <w:rPr>
          <w:sz w:val="24"/>
        </w:rPr>
        <w:t>außerhalb</w:t>
      </w:r>
      <w:r w:rsidR="00A6180F" w:rsidRPr="00246896">
        <w:rPr>
          <w:sz w:val="24"/>
        </w:rPr>
        <w:t xml:space="preserve"> der ‚</w:t>
      </w:r>
      <w:proofErr w:type="spellStart"/>
      <w:r w:rsidR="0037664C" w:rsidRPr="00246896">
        <w:rPr>
          <w:sz w:val="24"/>
        </w:rPr>
        <w:t>s</w:t>
      </w:r>
      <w:r w:rsidR="00A6180F" w:rsidRPr="00246896">
        <w:rPr>
          <w:sz w:val="24"/>
        </w:rPr>
        <w:t>cientific-comunity</w:t>
      </w:r>
      <w:proofErr w:type="spellEnd"/>
      <w:r w:rsidR="00A6180F" w:rsidRPr="00246896">
        <w:rPr>
          <w:sz w:val="24"/>
        </w:rPr>
        <w:t xml:space="preserve">‘. </w:t>
      </w:r>
      <w:r w:rsidR="0022534D" w:rsidRPr="00246896">
        <w:rPr>
          <w:sz w:val="24"/>
        </w:rPr>
        <w:t xml:space="preserve">Die Artikel sollten dies in sprachlich-stilistischer, aber auch konzeptioneller Hinsicht berücksichtigen. </w:t>
      </w:r>
    </w:p>
    <w:p w14:paraId="75537334" w14:textId="40B8CF64" w:rsidR="0022534D" w:rsidRPr="00246896" w:rsidRDefault="00A6180F" w:rsidP="008D733E">
      <w:pPr>
        <w:rPr>
          <w:sz w:val="24"/>
        </w:rPr>
      </w:pPr>
      <w:r w:rsidRPr="00246896">
        <w:rPr>
          <w:sz w:val="24"/>
        </w:rPr>
        <w:t xml:space="preserve">Wir hoffen, dass unsere Informationen und Analysen strategische Kommunikation nicht nur passiv abbilden, sondern </w:t>
      </w:r>
      <w:r w:rsidR="0022534D" w:rsidRPr="00246896">
        <w:rPr>
          <w:sz w:val="24"/>
        </w:rPr>
        <w:t>dazu beitragen, dass unsere Nutzerinnen und Nutzer Phänomene der strategischen Kommunikation, mit denen sie es zu tun haben, besser verstehen und zu angemessene</w:t>
      </w:r>
      <w:r w:rsidR="00F94A21">
        <w:rPr>
          <w:sz w:val="24"/>
        </w:rPr>
        <w:t>m</w:t>
      </w:r>
      <w:r w:rsidR="0022534D" w:rsidRPr="00246896">
        <w:rPr>
          <w:sz w:val="24"/>
        </w:rPr>
        <w:t xml:space="preserve"> Umgang mit ihnen befähigt werden</w:t>
      </w:r>
      <w:r w:rsidRPr="00246896">
        <w:rPr>
          <w:sz w:val="24"/>
        </w:rPr>
        <w:t xml:space="preserve">. </w:t>
      </w:r>
      <w:r w:rsidR="0022534D" w:rsidRPr="00246896">
        <w:rPr>
          <w:sz w:val="24"/>
        </w:rPr>
        <w:t xml:space="preserve">Die Artikel sollten daher ihren Gegenstand – soweit möglich – nicht nur abbilden, sondern kritisch reflektieren und exemplarisch in mögliche Handlungskontexte einordnen. </w:t>
      </w:r>
    </w:p>
    <w:p w14:paraId="09820011" w14:textId="77777777" w:rsidR="00246896" w:rsidRDefault="00246896" w:rsidP="00A6180F">
      <w:pPr>
        <w:rPr>
          <w:sz w:val="24"/>
        </w:rPr>
      </w:pPr>
    </w:p>
    <w:p w14:paraId="21D71577" w14:textId="0BE5BA1D" w:rsidR="00246896" w:rsidRDefault="00A6180F" w:rsidP="00A6180F">
      <w:pPr>
        <w:rPr>
          <w:sz w:val="24"/>
        </w:rPr>
      </w:pPr>
      <w:r w:rsidRPr="00246896">
        <w:rPr>
          <w:sz w:val="24"/>
        </w:rPr>
        <w:t>Weitere Informationen zur Konzeption des Diskursmonitors</w:t>
      </w:r>
      <w:r w:rsidR="00430C51" w:rsidRPr="00246896">
        <w:rPr>
          <w:sz w:val="24"/>
        </w:rPr>
        <w:t xml:space="preserve"> und des Glossars</w:t>
      </w:r>
      <w:r w:rsidRPr="00246896">
        <w:rPr>
          <w:sz w:val="24"/>
        </w:rPr>
        <w:t xml:space="preserve"> finden Sie direkt auf der Seite: </w:t>
      </w:r>
    </w:p>
    <w:p w14:paraId="48BDE40E" w14:textId="3134A705" w:rsidR="00A6180F" w:rsidRPr="00246896" w:rsidRDefault="004A3605" w:rsidP="00A6180F">
      <w:pPr>
        <w:rPr>
          <w:sz w:val="24"/>
        </w:rPr>
      </w:pPr>
      <w:hyperlink r:id="rId7" w:history="1">
        <w:r w:rsidR="00246896" w:rsidRPr="001C1577">
          <w:rPr>
            <w:rStyle w:val="Hyperlink"/>
            <w:sz w:val="24"/>
          </w:rPr>
          <w:t>https://diskursmonitor.de/glossar/mitarbeit</w:t>
        </w:r>
      </w:hyperlink>
    </w:p>
    <w:p w14:paraId="37E2BF48" w14:textId="7156DE9A" w:rsidR="00A6180F" w:rsidRDefault="004A3605">
      <w:pPr>
        <w:rPr>
          <w:rStyle w:val="Hyperlink"/>
          <w:color w:val="auto"/>
          <w:sz w:val="24"/>
        </w:rPr>
      </w:pPr>
      <w:hyperlink r:id="rId8" w:history="1">
        <w:r w:rsidR="00A6180F" w:rsidRPr="00246896">
          <w:rPr>
            <w:rStyle w:val="Hyperlink"/>
            <w:color w:val="auto"/>
            <w:sz w:val="24"/>
          </w:rPr>
          <w:t>https://diskursmonitor.de/editorial</w:t>
        </w:r>
      </w:hyperlink>
    </w:p>
    <w:p w14:paraId="10D110F7" w14:textId="41C859C4" w:rsidR="00430C51" w:rsidRDefault="00430C51">
      <w:pPr>
        <w:rPr>
          <w:sz w:val="24"/>
        </w:rPr>
      </w:pPr>
    </w:p>
    <w:p w14:paraId="3E2890F7" w14:textId="0CF90AF8" w:rsidR="00246896" w:rsidRDefault="00DE1A8B" w:rsidP="008D733E">
      <w:pPr>
        <w:rPr>
          <w:sz w:val="24"/>
        </w:rPr>
      </w:pPr>
      <w:r>
        <w:rPr>
          <w:sz w:val="24"/>
        </w:rPr>
        <w:t>Für a</w:t>
      </w:r>
      <w:r w:rsidR="00246896">
        <w:rPr>
          <w:sz w:val="24"/>
        </w:rPr>
        <w:t xml:space="preserve">lle Autorinnen und Autoren richten wir eine kleine Profilseite ein. Bitte schicken Sie uns dazu ein paar wenige Zeilen zur Vorstellung ihrer Person und, wenn gewünscht, ein Profilfoto mit. </w:t>
      </w:r>
    </w:p>
    <w:p w14:paraId="096D50FB" w14:textId="77777777" w:rsidR="00246896" w:rsidRPr="00246896" w:rsidRDefault="00246896">
      <w:pPr>
        <w:rPr>
          <w:sz w:val="24"/>
        </w:rPr>
      </w:pPr>
    </w:p>
    <w:p w14:paraId="0CF3EAE5" w14:textId="22BFFCC8" w:rsidR="00BE1E1A" w:rsidRDefault="00F52EA6">
      <w:pPr>
        <w:rPr>
          <w:rStyle w:val="Hyperlink"/>
          <w:sz w:val="24"/>
        </w:rPr>
      </w:pPr>
      <w:r w:rsidRPr="00246896">
        <w:rPr>
          <w:sz w:val="24"/>
        </w:rPr>
        <w:t xml:space="preserve">Für Rückfragen und Anmerkungen </w:t>
      </w:r>
      <w:r w:rsidR="00D6479C">
        <w:rPr>
          <w:sz w:val="24"/>
        </w:rPr>
        <w:t>wenden Sie sich bitte direkt an die Redaktion</w:t>
      </w:r>
      <w:r w:rsidRPr="00246896">
        <w:rPr>
          <w:sz w:val="24"/>
        </w:rPr>
        <w:t>:</w:t>
      </w:r>
      <w:r w:rsidR="00575DAD">
        <w:rPr>
          <w:sz w:val="24"/>
        </w:rPr>
        <w:br/>
      </w:r>
      <w:hyperlink r:id="rId9" w:history="1">
        <w:r w:rsidRPr="00246896">
          <w:rPr>
            <w:rStyle w:val="Hyperlink"/>
            <w:sz w:val="24"/>
          </w:rPr>
          <w:t>fabian.deus@uni-siegen.de</w:t>
        </w:r>
      </w:hyperlink>
    </w:p>
    <w:p w14:paraId="3A515607" w14:textId="77777777" w:rsidR="00BE1E1A" w:rsidRDefault="00BE1E1A">
      <w:pPr>
        <w:rPr>
          <w:rStyle w:val="Hyperlink"/>
          <w:sz w:val="24"/>
        </w:rPr>
      </w:pPr>
      <w:r>
        <w:rPr>
          <w:rStyle w:val="Hyperlink"/>
          <w:sz w:val="24"/>
        </w:rPr>
        <w:br w:type="page"/>
      </w:r>
    </w:p>
    <w:p w14:paraId="3F84851C" w14:textId="473146FD" w:rsidR="00430C51" w:rsidRPr="00F52EA6" w:rsidRDefault="00AC0E30" w:rsidP="0080541D">
      <w:pPr>
        <w:pStyle w:val="berschrift2"/>
      </w:pPr>
      <w:r w:rsidRPr="00F52EA6">
        <w:t>I</w:t>
      </w:r>
      <w:r w:rsidR="00430C51" w:rsidRPr="00F52EA6">
        <w:t>nhaltliche Vorgaben</w:t>
      </w:r>
    </w:p>
    <w:p w14:paraId="59F3518C" w14:textId="77777777" w:rsidR="00430C51" w:rsidRPr="00F52EA6" w:rsidRDefault="00430C51" w:rsidP="00430C51"/>
    <w:p w14:paraId="1C0E9893" w14:textId="77777777" w:rsidR="0022534D" w:rsidRPr="00246896" w:rsidRDefault="00430C51" w:rsidP="00430C51">
      <w:pPr>
        <w:rPr>
          <w:sz w:val="24"/>
        </w:rPr>
      </w:pPr>
      <w:r w:rsidRPr="00246896">
        <w:rPr>
          <w:sz w:val="24"/>
        </w:rPr>
        <w:t>Alle Artikel des Glossars bestehen aus</w:t>
      </w:r>
      <w:r w:rsidR="0022534D" w:rsidRPr="00246896">
        <w:rPr>
          <w:sz w:val="24"/>
        </w:rPr>
        <w:t>:</w:t>
      </w:r>
    </w:p>
    <w:p w14:paraId="7EE914D6" w14:textId="7A7FC142" w:rsidR="00441B60" w:rsidRDefault="00441B60" w:rsidP="00430C51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einem Artikelkopf,</w:t>
      </w:r>
    </w:p>
    <w:p w14:paraId="3BE587CF" w14:textId="482CEF67" w:rsidR="00AC0E30" w:rsidRPr="00246896" w:rsidRDefault="00430C51" w:rsidP="00430C51">
      <w:pPr>
        <w:pStyle w:val="Listenabsatz"/>
        <w:numPr>
          <w:ilvl w:val="0"/>
          <w:numId w:val="4"/>
        </w:numPr>
        <w:rPr>
          <w:sz w:val="24"/>
        </w:rPr>
      </w:pPr>
      <w:r w:rsidRPr="00246896">
        <w:rPr>
          <w:sz w:val="24"/>
        </w:rPr>
        <w:t xml:space="preserve">einer Kurzzusammenfassung, </w:t>
      </w:r>
    </w:p>
    <w:p w14:paraId="6F505F73" w14:textId="0940D27A" w:rsidR="00AC0E30" w:rsidRPr="00246896" w:rsidRDefault="00430C51" w:rsidP="00430C51">
      <w:pPr>
        <w:pStyle w:val="Listenabsatz"/>
        <w:numPr>
          <w:ilvl w:val="0"/>
          <w:numId w:val="4"/>
        </w:numPr>
        <w:rPr>
          <w:sz w:val="24"/>
        </w:rPr>
      </w:pPr>
      <w:r w:rsidRPr="00246896">
        <w:rPr>
          <w:sz w:val="24"/>
        </w:rPr>
        <w:t>einer ausführlichen Erläuterung des Begriffs und</w:t>
      </w:r>
      <w:r w:rsidR="00347E2C">
        <w:rPr>
          <w:sz w:val="24"/>
        </w:rPr>
        <w:t xml:space="preserve"> aus</w:t>
      </w:r>
    </w:p>
    <w:p w14:paraId="3A7D4546" w14:textId="07CC864F" w:rsidR="00AC0E30" w:rsidRPr="00246896" w:rsidRDefault="00430C51" w:rsidP="00430C51">
      <w:pPr>
        <w:pStyle w:val="Listenabsatz"/>
        <w:numPr>
          <w:ilvl w:val="0"/>
          <w:numId w:val="4"/>
        </w:numPr>
        <w:rPr>
          <w:sz w:val="24"/>
        </w:rPr>
      </w:pPr>
      <w:r w:rsidRPr="00246896">
        <w:rPr>
          <w:sz w:val="24"/>
        </w:rPr>
        <w:t>Beispielen zur Veranschaulichung</w:t>
      </w:r>
      <w:r w:rsidR="00660C2C">
        <w:rPr>
          <w:sz w:val="24"/>
        </w:rPr>
        <w:t>; darüber hinaus</w:t>
      </w:r>
    </w:p>
    <w:p w14:paraId="668C418C" w14:textId="498CD2BC" w:rsidR="00430C51" w:rsidRPr="00246896" w:rsidRDefault="00430C51" w:rsidP="00430C51">
      <w:pPr>
        <w:pStyle w:val="Listenabsatz"/>
        <w:numPr>
          <w:ilvl w:val="0"/>
          <w:numId w:val="4"/>
        </w:numPr>
        <w:rPr>
          <w:sz w:val="24"/>
        </w:rPr>
      </w:pPr>
      <w:r w:rsidRPr="00246896">
        <w:rPr>
          <w:sz w:val="24"/>
        </w:rPr>
        <w:t>verweisen die Artikel nicht nur auf die zitierten Quellen, sondern schlagen Literatur oder Online-Angebote zur weiteren Beschäftigung vor.</w:t>
      </w:r>
    </w:p>
    <w:p w14:paraId="2DBB81F6" w14:textId="4C4948A9" w:rsidR="00430C51" w:rsidRPr="00246896" w:rsidRDefault="00430C51" w:rsidP="00BE1E1A">
      <w:pPr>
        <w:rPr>
          <w:sz w:val="24"/>
        </w:rPr>
      </w:pPr>
      <w:r w:rsidRPr="00246896">
        <w:rPr>
          <w:sz w:val="24"/>
        </w:rPr>
        <w:t xml:space="preserve">Dieser inhaltlichen Grobstruktur folgen alle Glossarartikel, es gibt jedoch </w:t>
      </w:r>
      <w:r w:rsidR="005F0924">
        <w:rPr>
          <w:sz w:val="24"/>
        </w:rPr>
        <w:t>zudem</w:t>
      </w:r>
      <w:r w:rsidR="005F0924" w:rsidRPr="00246896">
        <w:rPr>
          <w:sz w:val="24"/>
        </w:rPr>
        <w:t xml:space="preserve"> </w:t>
      </w:r>
      <w:r w:rsidRPr="00246896">
        <w:rPr>
          <w:sz w:val="24"/>
        </w:rPr>
        <w:t>spezifische Vorgaben für die verschiedenen Artikeltypen. Auf der folgenden Seite (</w:t>
      </w:r>
      <w:r w:rsidR="0037664C" w:rsidRPr="00246896">
        <w:rPr>
          <w:sz w:val="24"/>
        </w:rPr>
        <w:t xml:space="preserve">die als Vorlage für Ihren Artikel genutzt werden kann) finden Sie </w:t>
      </w:r>
      <w:r w:rsidR="0022534D" w:rsidRPr="00246896">
        <w:rPr>
          <w:sz w:val="24"/>
        </w:rPr>
        <w:t>genauere</w:t>
      </w:r>
      <w:r w:rsidR="0037664C" w:rsidRPr="00246896">
        <w:rPr>
          <w:sz w:val="24"/>
        </w:rPr>
        <w:t xml:space="preserve"> Hinweise in den eckigen Klammern. </w:t>
      </w:r>
    </w:p>
    <w:p w14:paraId="0D7575A4" w14:textId="77777777" w:rsidR="00A6180F" w:rsidRPr="00F52EA6" w:rsidRDefault="00A6180F"/>
    <w:p w14:paraId="6E2EBBB0" w14:textId="52AF598C" w:rsidR="0037664C" w:rsidRPr="00F52EA6" w:rsidRDefault="0037664C" w:rsidP="0080541D">
      <w:pPr>
        <w:pStyle w:val="berschrift2"/>
      </w:pPr>
      <w:r w:rsidRPr="00F52EA6">
        <w:t xml:space="preserve">Formale </w:t>
      </w:r>
      <w:r w:rsidRPr="0080541D">
        <w:t>Vorgaben</w:t>
      </w:r>
      <w:r w:rsidRPr="00F52EA6">
        <w:t xml:space="preserve"> / Stil</w:t>
      </w:r>
    </w:p>
    <w:p w14:paraId="2C0B3F21" w14:textId="72D75323" w:rsidR="00AC0E30" w:rsidRPr="00F52EA6" w:rsidRDefault="00AC0E30" w:rsidP="00AC0E30"/>
    <w:p w14:paraId="521AAD2E" w14:textId="3E92D63A" w:rsidR="00981BE7" w:rsidRPr="006E18B3" w:rsidRDefault="00AC0E30" w:rsidP="00BE1E1A">
      <w:pPr>
        <w:pStyle w:val="Listenabsatz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E18B3">
        <w:rPr>
          <w:rFonts w:cstheme="minorHAnsi"/>
          <w:b/>
          <w:sz w:val="24"/>
          <w:szCs w:val="24"/>
        </w:rPr>
        <w:t>Wichtig: Die Artikel müssen adressatengerecht verfasst sein</w:t>
      </w:r>
      <w:r w:rsidRPr="006E18B3">
        <w:rPr>
          <w:rFonts w:cstheme="minorHAnsi"/>
          <w:sz w:val="24"/>
          <w:szCs w:val="24"/>
        </w:rPr>
        <w:t>, und auch</w:t>
      </w:r>
      <w:r w:rsidRPr="006E18B3">
        <w:rPr>
          <w:rFonts w:cstheme="minorHAnsi"/>
          <w:b/>
          <w:sz w:val="24"/>
          <w:szCs w:val="24"/>
        </w:rPr>
        <w:t xml:space="preserve"> für linguistische Laien </w:t>
      </w:r>
      <w:r w:rsidRPr="00E04BBA">
        <w:rPr>
          <w:rFonts w:cstheme="minorHAnsi"/>
          <w:sz w:val="24"/>
          <w:szCs w:val="24"/>
        </w:rPr>
        <w:t xml:space="preserve">(z.B. Lehreinnen und Lehrer, </w:t>
      </w:r>
      <w:r w:rsidRPr="006E18B3">
        <w:rPr>
          <w:rFonts w:cstheme="minorHAnsi"/>
          <w:sz w:val="24"/>
          <w:szCs w:val="24"/>
        </w:rPr>
        <w:t>Journalistinnen, Politiker etc.) verständlich sein.</w:t>
      </w:r>
      <w:r w:rsidR="006E18B3">
        <w:rPr>
          <w:rFonts w:cstheme="minorHAnsi"/>
          <w:sz w:val="24"/>
          <w:szCs w:val="24"/>
        </w:rPr>
        <w:t xml:space="preserve"> </w:t>
      </w:r>
      <w:r w:rsidRPr="006E18B3">
        <w:rPr>
          <w:rFonts w:cstheme="minorHAnsi"/>
          <w:sz w:val="24"/>
          <w:szCs w:val="24"/>
        </w:rPr>
        <w:t xml:space="preserve">Vermeiden Sie </w:t>
      </w:r>
      <w:r w:rsidR="000B2902" w:rsidRPr="006E18B3">
        <w:rPr>
          <w:rFonts w:cstheme="minorHAnsi"/>
          <w:sz w:val="24"/>
          <w:szCs w:val="24"/>
        </w:rPr>
        <w:t xml:space="preserve">daher </w:t>
      </w:r>
      <w:r w:rsidRPr="006E18B3">
        <w:rPr>
          <w:rFonts w:cstheme="minorHAnsi"/>
          <w:sz w:val="24"/>
          <w:szCs w:val="24"/>
        </w:rPr>
        <w:t>einen akademisch</w:t>
      </w:r>
      <w:r w:rsidR="000B2902" w:rsidRPr="006E18B3">
        <w:rPr>
          <w:rFonts w:cstheme="minorHAnsi"/>
          <w:sz w:val="24"/>
          <w:szCs w:val="24"/>
        </w:rPr>
        <w:t>-fachwissenschaftlichen</w:t>
      </w:r>
      <w:r w:rsidRPr="006E18B3">
        <w:rPr>
          <w:rFonts w:cstheme="minorHAnsi"/>
          <w:sz w:val="24"/>
          <w:szCs w:val="24"/>
        </w:rPr>
        <w:t>, unnötig komplizierten Stil</w:t>
      </w:r>
      <w:r w:rsidR="00981BE7" w:rsidRPr="006E18B3">
        <w:rPr>
          <w:rFonts w:cstheme="minorHAnsi"/>
          <w:sz w:val="24"/>
          <w:szCs w:val="24"/>
        </w:rPr>
        <w:t>:</w:t>
      </w:r>
    </w:p>
    <w:p w14:paraId="229A74D1" w14:textId="460558BB" w:rsidR="00F52EA6" w:rsidRPr="00246896" w:rsidRDefault="00981BE7" w:rsidP="00BE1E1A">
      <w:pPr>
        <w:pStyle w:val="Listenabsatz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46896">
        <w:rPr>
          <w:rFonts w:cstheme="minorHAnsi"/>
          <w:sz w:val="24"/>
          <w:szCs w:val="24"/>
          <w:lang w:eastAsia="de-DE"/>
        </w:rPr>
        <w:t>Attributketten, Schachtelsätze, ausufernde Passivierungen sollten vermieden werden</w:t>
      </w:r>
      <w:r w:rsidR="00246896">
        <w:rPr>
          <w:rFonts w:cstheme="minorHAnsi"/>
          <w:sz w:val="24"/>
          <w:szCs w:val="24"/>
          <w:lang w:eastAsia="de-DE"/>
        </w:rPr>
        <w:t>.</w:t>
      </w:r>
      <w:r w:rsidRPr="00246896">
        <w:rPr>
          <w:rFonts w:cstheme="minorHAnsi"/>
          <w:sz w:val="24"/>
          <w:szCs w:val="24"/>
          <w:lang w:eastAsia="de-DE"/>
        </w:rPr>
        <w:t xml:space="preserve"> Stattdessen: </w:t>
      </w:r>
      <w:r w:rsidRPr="008D733E">
        <w:rPr>
          <w:rFonts w:cstheme="minorHAnsi"/>
          <w:b/>
          <w:sz w:val="24"/>
          <w:szCs w:val="24"/>
          <w:lang w:eastAsia="de-DE"/>
        </w:rPr>
        <w:t>Möglichst kurze, einfache Aktiv-Sätze</w:t>
      </w:r>
      <w:r w:rsidRPr="00246896">
        <w:rPr>
          <w:rFonts w:cstheme="minorHAnsi"/>
          <w:sz w:val="24"/>
          <w:szCs w:val="24"/>
          <w:lang w:eastAsia="de-DE"/>
        </w:rPr>
        <w:t>.</w:t>
      </w:r>
      <w:r w:rsidR="00F52EA6" w:rsidRPr="00246896">
        <w:rPr>
          <w:rFonts w:cstheme="minorHAnsi"/>
          <w:sz w:val="24"/>
          <w:szCs w:val="24"/>
        </w:rPr>
        <w:t xml:space="preserve"> </w:t>
      </w:r>
    </w:p>
    <w:p w14:paraId="4F409FBC" w14:textId="77777777" w:rsidR="00F52EA6" w:rsidRPr="00246896" w:rsidRDefault="00F52EA6" w:rsidP="00BE1E1A">
      <w:pPr>
        <w:pStyle w:val="Listenabsatz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46896">
        <w:rPr>
          <w:rFonts w:cstheme="minorHAnsi"/>
          <w:b/>
          <w:sz w:val="24"/>
          <w:szCs w:val="24"/>
        </w:rPr>
        <w:t>Fachtermini</w:t>
      </w:r>
      <w:r w:rsidRPr="00246896">
        <w:rPr>
          <w:rFonts w:cstheme="minorHAnsi"/>
          <w:sz w:val="24"/>
          <w:szCs w:val="24"/>
        </w:rPr>
        <w:t>, die nicht sinnvoll vermieden werden können, sollten kurz erläutert werden.</w:t>
      </w:r>
    </w:p>
    <w:p w14:paraId="5DEBEE67" w14:textId="77777777" w:rsidR="00F52EA6" w:rsidRPr="00246896" w:rsidRDefault="00F52EA6" w:rsidP="00BE1E1A">
      <w:pPr>
        <w:pStyle w:val="Listenabsatz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46896">
        <w:rPr>
          <w:rFonts w:cstheme="minorHAnsi"/>
          <w:sz w:val="24"/>
          <w:szCs w:val="24"/>
        </w:rPr>
        <w:t xml:space="preserve">Konzepte und Argumentationen müssen nicht in jedem Detail referiert werden, sondern ihre </w:t>
      </w:r>
      <w:r w:rsidRPr="008D733E">
        <w:rPr>
          <w:rFonts w:cstheme="minorHAnsi"/>
          <w:b/>
          <w:sz w:val="24"/>
          <w:szCs w:val="24"/>
        </w:rPr>
        <w:t>Essenz</w:t>
      </w:r>
      <w:r w:rsidRPr="00246896">
        <w:rPr>
          <w:rFonts w:cstheme="minorHAnsi"/>
          <w:sz w:val="24"/>
          <w:szCs w:val="24"/>
        </w:rPr>
        <w:t xml:space="preserve"> und ihr Beitrag zum Verständnis des Gegenstandes sollten im Vordergrund stehen. </w:t>
      </w:r>
    </w:p>
    <w:p w14:paraId="1C28636A" w14:textId="3F25D6EF" w:rsidR="00F52EA6" w:rsidRPr="00246896" w:rsidRDefault="00F52EA6" w:rsidP="00BE1E1A">
      <w:pPr>
        <w:pStyle w:val="Listenabsatz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46896">
        <w:rPr>
          <w:rFonts w:cstheme="minorHAnsi"/>
          <w:sz w:val="24"/>
          <w:szCs w:val="24"/>
        </w:rPr>
        <w:t>Fachtext-</w:t>
      </w:r>
      <w:r w:rsidRPr="00246896">
        <w:rPr>
          <w:rFonts w:cstheme="minorHAnsi"/>
          <w:b/>
          <w:sz w:val="24"/>
          <w:szCs w:val="24"/>
        </w:rPr>
        <w:t>Zitate</w:t>
      </w:r>
      <w:r w:rsidRPr="00246896">
        <w:rPr>
          <w:rFonts w:cstheme="minorHAnsi"/>
          <w:sz w:val="24"/>
          <w:szCs w:val="24"/>
        </w:rPr>
        <w:t xml:space="preserve"> sollten nur sparsam verwendet werden </w:t>
      </w:r>
      <w:r w:rsidR="00981BE7" w:rsidRPr="00246896">
        <w:rPr>
          <w:rFonts w:cstheme="minorHAnsi"/>
          <w:sz w:val="24"/>
          <w:szCs w:val="24"/>
          <w:lang w:eastAsia="de-DE"/>
        </w:rPr>
        <w:t xml:space="preserve">(bei besonders </w:t>
      </w:r>
      <w:r w:rsidRPr="00246896">
        <w:rPr>
          <w:rFonts w:cstheme="minorHAnsi"/>
          <w:sz w:val="24"/>
          <w:szCs w:val="24"/>
          <w:lang w:eastAsia="de-DE"/>
        </w:rPr>
        <w:t>anschaulichen</w:t>
      </w:r>
      <w:r w:rsidR="00981BE7" w:rsidRPr="00246896">
        <w:rPr>
          <w:rFonts w:cstheme="minorHAnsi"/>
          <w:sz w:val="24"/>
          <w:szCs w:val="24"/>
          <w:lang w:eastAsia="de-DE"/>
        </w:rPr>
        <w:t xml:space="preserve"> Paraphrasen / Definitionen etc.).</w:t>
      </w:r>
      <w:r w:rsidRPr="00246896">
        <w:rPr>
          <w:rFonts w:cstheme="minorHAnsi"/>
          <w:sz w:val="24"/>
          <w:szCs w:val="24"/>
          <w:lang w:eastAsia="de-DE"/>
        </w:rPr>
        <w:t xml:space="preserve"> Bitte kein ‚Namedropping‘!</w:t>
      </w:r>
    </w:p>
    <w:p w14:paraId="57E2FCB3" w14:textId="774275C4" w:rsidR="00AC0E30" w:rsidRPr="00246896" w:rsidRDefault="00AC0E30" w:rsidP="00BE1E1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4"/>
          <w:szCs w:val="24"/>
          <w:lang w:eastAsia="de-DE"/>
        </w:rPr>
      </w:pPr>
      <w:r w:rsidRPr="00246896">
        <w:rPr>
          <w:rFonts w:cstheme="minorHAnsi"/>
          <w:sz w:val="24"/>
          <w:szCs w:val="24"/>
        </w:rPr>
        <w:t>Die</w:t>
      </w:r>
      <w:r w:rsidRPr="00246896">
        <w:rPr>
          <w:rFonts w:cstheme="minorHAnsi"/>
          <w:b/>
          <w:sz w:val="24"/>
          <w:szCs w:val="24"/>
        </w:rPr>
        <w:t xml:space="preserve"> Länge der Artikel </w:t>
      </w:r>
      <w:r w:rsidRPr="008D733E">
        <w:rPr>
          <w:rFonts w:cstheme="minorHAnsi"/>
          <w:sz w:val="24"/>
          <w:szCs w:val="24"/>
        </w:rPr>
        <w:t>sollte</w:t>
      </w:r>
      <w:r w:rsidRPr="00246896">
        <w:rPr>
          <w:rFonts w:cstheme="minorHAnsi"/>
          <w:b/>
          <w:sz w:val="24"/>
          <w:szCs w:val="24"/>
        </w:rPr>
        <w:t xml:space="preserve">, </w:t>
      </w:r>
      <w:r w:rsidRPr="00246896">
        <w:rPr>
          <w:rFonts w:cstheme="minorHAnsi"/>
          <w:sz w:val="24"/>
          <w:szCs w:val="24"/>
          <w:lang w:eastAsia="de-DE"/>
        </w:rPr>
        <w:t xml:space="preserve">wenn nicht abweichend vereinbart, 5 Normseiten </w:t>
      </w:r>
      <w:r w:rsidR="000B2902" w:rsidRPr="00246896">
        <w:rPr>
          <w:rFonts w:cstheme="minorHAnsi"/>
          <w:sz w:val="24"/>
          <w:szCs w:val="24"/>
          <w:lang w:eastAsia="de-DE"/>
        </w:rPr>
        <w:t xml:space="preserve">nicht überschreiten </w:t>
      </w:r>
      <w:r w:rsidRPr="00246896">
        <w:rPr>
          <w:rFonts w:cstheme="minorHAnsi"/>
          <w:sz w:val="24"/>
          <w:szCs w:val="24"/>
          <w:lang w:eastAsia="de-DE"/>
        </w:rPr>
        <w:t>(inklusive Beispiele und mit bis zu 3 (lizenzfreie</w:t>
      </w:r>
      <w:r w:rsidR="006C02F7">
        <w:rPr>
          <w:rFonts w:cstheme="minorHAnsi"/>
          <w:sz w:val="24"/>
          <w:szCs w:val="24"/>
          <w:lang w:eastAsia="de-DE"/>
        </w:rPr>
        <w:t>n</w:t>
      </w:r>
      <w:r w:rsidRPr="00246896">
        <w:rPr>
          <w:rFonts w:cstheme="minorHAnsi"/>
          <w:sz w:val="24"/>
          <w:szCs w:val="24"/>
          <w:lang w:eastAsia="de-DE"/>
        </w:rPr>
        <w:t>) Bilder</w:t>
      </w:r>
      <w:r w:rsidR="006C02F7">
        <w:rPr>
          <w:rFonts w:cstheme="minorHAnsi"/>
          <w:sz w:val="24"/>
          <w:szCs w:val="24"/>
          <w:lang w:eastAsia="de-DE"/>
        </w:rPr>
        <w:t>n</w:t>
      </w:r>
      <w:r w:rsidRPr="00246896">
        <w:rPr>
          <w:rFonts w:cstheme="minorHAnsi"/>
          <w:sz w:val="24"/>
          <w:szCs w:val="24"/>
          <w:lang w:eastAsia="de-DE"/>
        </w:rPr>
        <w:t xml:space="preserve"> oder Grafiken). Knappere Artikel sind je nach Thema wünschenswert. </w:t>
      </w:r>
    </w:p>
    <w:p w14:paraId="7887B056" w14:textId="79F08AC0" w:rsidR="000B2902" w:rsidRPr="00246896" w:rsidRDefault="000B2902" w:rsidP="00BE1E1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4"/>
          <w:szCs w:val="24"/>
          <w:lang w:eastAsia="de-DE"/>
        </w:rPr>
      </w:pPr>
      <w:r w:rsidRPr="00246896">
        <w:rPr>
          <w:rFonts w:cstheme="minorHAnsi"/>
          <w:b/>
          <w:bCs/>
          <w:sz w:val="24"/>
          <w:szCs w:val="24"/>
          <w:lang w:eastAsia="de-DE"/>
        </w:rPr>
        <w:t>Formatierung</w:t>
      </w:r>
      <w:r w:rsidRPr="00246896">
        <w:rPr>
          <w:rFonts w:cstheme="minorHAnsi"/>
          <w:sz w:val="24"/>
          <w:szCs w:val="24"/>
          <w:lang w:eastAsia="de-DE"/>
        </w:rPr>
        <w:t xml:space="preserve">: </w:t>
      </w:r>
      <w:r w:rsidRPr="00246896">
        <w:rPr>
          <w:rFonts w:cstheme="minorHAnsi"/>
          <w:i/>
          <w:sz w:val="24"/>
          <w:szCs w:val="24"/>
          <w:lang w:eastAsia="de-DE"/>
        </w:rPr>
        <w:t>Objektsprachliche</w:t>
      </w:r>
      <w:r w:rsidRPr="00246896">
        <w:rPr>
          <w:rFonts w:cstheme="minorHAnsi"/>
          <w:sz w:val="24"/>
          <w:szCs w:val="24"/>
          <w:lang w:eastAsia="de-DE"/>
        </w:rPr>
        <w:t xml:space="preserve"> </w:t>
      </w:r>
      <w:r w:rsidRPr="00246896">
        <w:rPr>
          <w:rFonts w:cstheme="minorHAnsi"/>
          <w:i/>
          <w:sz w:val="24"/>
          <w:szCs w:val="24"/>
          <w:lang w:eastAsia="de-DE"/>
        </w:rPr>
        <w:t xml:space="preserve">Ausdrücke werden </w:t>
      </w:r>
      <w:proofErr w:type="spellStart"/>
      <w:r w:rsidRPr="00246896">
        <w:rPr>
          <w:rFonts w:cstheme="minorHAnsi"/>
          <w:i/>
          <w:sz w:val="24"/>
          <w:szCs w:val="24"/>
          <w:lang w:eastAsia="de-DE"/>
        </w:rPr>
        <w:t>kursiviert</w:t>
      </w:r>
      <w:proofErr w:type="spellEnd"/>
      <w:r w:rsidRPr="00246896">
        <w:rPr>
          <w:rFonts w:cstheme="minorHAnsi"/>
          <w:sz w:val="24"/>
          <w:szCs w:val="24"/>
          <w:lang w:eastAsia="de-DE"/>
        </w:rPr>
        <w:t xml:space="preserve">, Auszeichnungen </w:t>
      </w:r>
      <w:r w:rsidRPr="00246896">
        <w:rPr>
          <w:rFonts w:cstheme="minorHAnsi"/>
          <w:b/>
          <w:sz w:val="24"/>
          <w:szCs w:val="24"/>
          <w:lang w:eastAsia="de-DE"/>
        </w:rPr>
        <w:t>fett</w:t>
      </w:r>
      <w:r w:rsidRPr="00246896">
        <w:rPr>
          <w:rFonts w:cstheme="minorHAnsi"/>
          <w:sz w:val="24"/>
          <w:szCs w:val="24"/>
          <w:lang w:eastAsia="de-DE"/>
        </w:rPr>
        <w:t xml:space="preserve"> hervorgehoben. </w:t>
      </w:r>
      <w:r w:rsidR="00EA785D">
        <w:rPr>
          <w:rFonts w:cstheme="minorHAnsi"/>
          <w:sz w:val="24"/>
          <w:szCs w:val="24"/>
          <w:lang w:eastAsia="de-DE"/>
        </w:rPr>
        <w:t xml:space="preserve">Zitate </w:t>
      </w:r>
      <w:r w:rsidR="00EA785D" w:rsidRPr="00246896">
        <w:rPr>
          <w:rFonts w:cstheme="minorHAnsi"/>
          <w:sz w:val="24"/>
          <w:szCs w:val="24"/>
          <w:lang w:eastAsia="de-DE"/>
        </w:rPr>
        <w:t xml:space="preserve">werden in </w:t>
      </w:r>
      <w:r w:rsidR="00EA785D">
        <w:rPr>
          <w:rFonts w:cstheme="minorHAnsi"/>
          <w:sz w:val="24"/>
          <w:szCs w:val="24"/>
          <w:lang w:eastAsia="de-DE"/>
        </w:rPr>
        <w:t xml:space="preserve">regulären Anführungszeichen </w:t>
      </w:r>
      <w:proofErr w:type="gramStart"/>
      <w:r w:rsidR="00EA785D">
        <w:rPr>
          <w:rFonts w:cstheme="minorHAnsi"/>
          <w:sz w:val="24"/>
          <w:szCs w:val="24"/>
          <w:lang w:eastAsia="de-DE"/>
        </w:rPr>
        <w:t>(„ “</w:t>
      </w:r>
      <w:proofErr w:type="gramEnd"/>
      <w:r w:rsidR="00EA785D">
        <w:rPr>
          <w:rFonts w:cstheme="minorHAnsi"/>
          <w:sz w:val="24"/>
          <w:szCs w:val="24"/>
          <w:lang w:eastAsia="de-DE"/>
        </w:rPr>
        <w:t xml:space="preserve">), </w:t>
      </w:r>
      <w:r w:rsidRPr="00246896">
        <w:rPr>
          <w:rFonts w:cstheme="minorHAnsi"/>
          <w:sz w:val="24"/>
          <w:szCs w:val="24"/>
          <w:lang w:eastAsia="de-DE"/>
        </w:rPr>
        <w:t xml:space="preserve">Bedeutungsangaben </w:t>
      </w:r>
      <w:r w:rsidR="00EA785D">
        <w:rPr>
          <w:rFonts w:cstheme="minorHAnsi"/>
          <w:sz w:val="24"/>
          <w:szCs w:val="24"/>
          <w:lang w:eastAsia="de-DE"/>
        </w:rPr>
        <w:t xml:space="preserve">in </w:t>
      </w:r>
      <w:r w:rsidRPr="00246896">
        <w:rPr>
          <w:rFonts w:cstheme="minorHAnsi"/>
          <w:sz w:val="24"/>
          <w:szCs w:val="24"/>
          <w:lang w:eastAsia="de-DE"/>
        </w:rPr>
        <w:t xml:space="preserve">einfachen </w:t>
      </w:r>
      <w:r w:rsidRPr="00246896">
        <w:rPr>
          <w:rFonts w:cstheme="minorHAnsi"/>
          <w:sz w:val="24"/>
          <w:szCs w:val="24"/>
        </w:rPr>
        <w:t>Anführungszeichen (‚ ‘) gesetzt. Verweise auf andere Artikel sollten durch einen Pfeil (</w:t>
      </w:r>
      <w:r w:rsidRPr="00246896">
        <w:rPr>
          <w:rFonts w:cstheme="minorHAnsi"/>
          <w:sz w:val="24"/>
          <w:szCs w:val="24"/>
        </w:rPr>
        <w:sym w:font="Wingdings" w:char="F0E0"/>
      </w:r>
      <w:r w:rsidRPr="00246896">
        <w:rPr>
          <w:rFonts w:cstheme="minorHAnsi"/>
          <w:sz w:val="24"/>
          <w:szCs w:val="24"/>
        </w:rPr>
        <w:t xml:space="preserve">) markiert oder </w:t>
      </w:r>
      <w:r w:rsidRPr="00246896">
        <w:rPr>
          <w:rFonts w:cstheme="minorHAnsi"/>
          <w:sz w:val="24"/>
          <w:szCs w:val="24"/>
          <w:highlight w:val="yellow"/>
        </w:rPr>
        <w:t>gelb hervorgehoben</w:t>
      </w:r>
      <w:r w:rsidRPr="00246896">
        <w:rPr>
          <w:rFonts w:cstheme="minorHAnsi"/>
          <w:sz w:val="24"/>
          <w:szCs w:val="24"/>
        </w:rPr>
        <w:t xml:space="preserve"> werden. </w:t>
      </w:r>
    </w:p>
    <w:p w14:paraId="4A3D4D83" w14:textId="61BF49A9" w:rsidR="00BE1E1A" w:rsidRDefault="00BE1E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EA61B65" w14:textId="18D81396" w:rsidR="00246896" w:rsidRPr="00BE1E1A" w:rsidRDefault="00246896" w:rsidP="008D733E">
      <w:pPr>
        <w:pStyle w:val="berschrift1"/>
        <w:ind w:left="720" w:hanging="360"/>
        <w:rPr>
          <w:i/>
        </w:rPr>
      </w:pPr>
      <w:r w:rsidRPr="00BE1E1A">
        <w:rPr>
          <w:i/>
        </w:rPr>
        <w:lastRenderedPageBreak/>
        <w:t>Artikelkopf</w:t>
      </w:r>
    </w:p>
    <w:p w14:paraId="59036725" w14:textId="77777777" w:rsidR="00BE1E1A" w:rsidRDefault="00BE1E1A" w:rsidP="00246896">
      <w:pPr>
        <w:rPr>
          <w:rFonts w:cstheme="minorHAnsi"/>
          <w:sz w:val="24"/>
          <w:szCs w:val="24"/>
        </w:rPr>
      </w:pPr>
    </w:p>
    <w:p w14:paraId="5EBCC429" w14:textId="09E60967" w:rsidR="00EA785D" w:rsidRDefault="008D733E" w:rsidP="002468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46896" w:rsidRPr="00E37184">
        <w:rPr>
          <w:rFonts w:cstheme="minorHAnsi"/>
          <w:sz w:val="24"/>
          <w:szCs w:val="24"/>
        </w:rPr>
        <w:t xml:space="preserve">er Artikelkopf enthält </w:t>
      </w:r>
      <w:r w:rsidR="00EA785D">
        <w:rPr>
          <w:rFonts w:cstheme="minorHAnsi"/>
          <w:sz w:val="24"/>
          <w:szCs w:val="24"/>
        </w:rPr>
        <w:t>folgende Informationen</w:t>
      </w:r>
    </w:p>
    <w:p w14:paraId="19C0ACB3" w14:textId="77777777" w:rsidR="00EA785D" w:rsidRPr="0080541D" w:rsidRDefault="00246896" w:rsidP="00EA785D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A5EAD">
        <w:rPr>
          <w:rFonts w:cstheme="minorHAnsi"/>
          <w:sz w:val="24"/>
          <w:szCs w:val="24"/>
        </w:rPr>
        <w:t xml:space="preserve">das </w:t>
      </w:r>
      <w:r w:rsidRPr="006A5EAD">
        <w:rPr>
          <w:rFonts w:cstheme="minorHAnsi"/>
          <w:b/>
          <w:sz w:val="24"/>
          <w:szCs w:val="24"/>
        </w:rPr>
        <w:t>Lemma / die Nennform</w:t>
      </w:r>
      <w:r w:rsidRPr="0080541D">
        <w:rPr>
          <w:rFonts w:cstheme="minorHAnsi"/>
          <w:sz w:val="24"/>
          <w:szCs w:val="24"/>
        </w:rPr>
        <w:t xml:space="preserve">, unter der der Artikel veröffentlicht werden soll. Wenn hier verschiedene Varianten infrage kommen, sollte die geläufigste </w:t>
      </w:r>
      <w:r w:rsidR="00EA785D" w:rsidRPr="0080541D">
        <w:rPr>
          <w:rFonts w:cstheme="minorHAnsi"/>
          <w:sz w:val="24"/>
          <w:szCs w:val="24"/>
        </w:rPr>
        <w:t xml:space="preserve">Option </w:t>
      </w:r>
      <w:r w:rsidRPr="0080541D">
        <w:rPr>
          <w:rFonts w:cstheme="minorHAnsi"/>
          <w:sz w:val="24"/>
          <w:szCs w:val="24"/>
        </w:rPr>
        <w:t>gewählt</w:t>
      </w:r>
      <w:r w:rsidR="007620B9" w:rsidRPr="0080541D">
        <w:rPr>
          <w:rFonts w:cstheme="minorHAnsi"/>
          <w:sz w:val="24"/>
          <w:szCs w:val="24"/>
        </w:rPr>
        <w:t xml:space="preserve"> werden. </w:t>
      </w:r>
    </w:p>
    <w:p w14:paraId="52DC71FB" w14:textId="17927358" w:rsidR="00EA785D" w:rsidRPr="006F05F3" w:rsidRDefault="007620B9" w:rsidP="00EA785D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87499">
        <w:rPr>
          <w:rFonts w:cstheme="minorHAnsi"/>
          <w:sz w:val="24"/>
          <w:szCs w:val="24"/>
        </w:rPr>
        <w:t xml:space="preserve">Alternativen und </w:t>
      </w:r>
      <w:r w:rsidRPr="00F87499">
        <w:rPr>
          <w:rFonts w:cstheme="minorHAnsi"/>
          <w:b/>
          <w:sz w:val="24"/>
          <w:szCs w:val="24"/>
        </w:rPr>
        <w:t>verwandte Ausdrücke</w:t>
      </w:r>
      <w:r w:rsidRPr="006F05F3">
        <w:rPr>
          <w:rFonts w:cstheme="minorHAnsi"/>
          <w:sz w:val="24"/>
          <w:szCs w:val="24"/>
        </w:rPr>
        <w:t xml:space="preserve"> werden eigens aufgeführt. </w:t>
      </w:r>
    </w:p>
    <w:p w14:paraId="5B81C6E7" w14:textId="77777777" w:rsidR="00EA785D" w:rsidRPr="0080541D" w:rsidRDefault="00EA785D" w:rsidP="00EA785D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A5EAD">
        <w:rPr>
          <w:rFonts w:cstheme="minorHAnsi"/>
          <w:b/>
          <w:sz w:val="24"/>
          <w:szCs w:val="24"/>
        </w:rPr>
        <w:t>Siehe auch</w:t>
      </w:r>
      <w:r w:rsidRPr="006A5EAD">
        <w:rPr>
          <w:rFonts w:cstheme="minorHAnsi"/>
          <w:sz w:val="24"/>
          <w:szCs w:val="24"/>
        </w:rPr>
        <w:t xml:space="preserve">: </w:t>
      </w:r>
      <w:r w:rsidR="007620B9" w:rsidRPr="006A5EAD">
        <w:rPr>
          <w:rFonts w:cstheme="minorHAnsi"/>
          <w:sz w:val="24"/>
          <w:szCs w:val="24"/>
        </w:rPr>
        <w:t xml:space="preserve">Verwandte Artikel, die im Glossar behandelt werden (sollen), sollten ebenfalls notiert werden (siehe hierzu die Artikelübersicht: </w:t>
      </w:r>
      <w:hyperlink r:id="rId10" w:history="1">
        <w:r w:rsidR="007620B9" w:rsidRPr="006A5EAD">
          <w:rPr>
            <w:rStyle w:val="Hyperlink"/>
            <w:rFonts w:cstheme="minorHAnsi"/>
            <w:color w:val="auto"/>
            <w:sz w:val="24"/>
            <w:szCs w:val="24"/>
          </w:rPr>
          <w:t>https://diskursmonitor.de/glossar/artikeluebersicht</w:t>
        </w:r>
      </w:hyperlink>
      <w:r w:rsidR="007620B9" w:rsidRPr="006A5EAD">
        <w:rPr>
          <w:rFonts w:cstheme="minorHAnsi"/>
          <w:sz w:val="24"/>
          <w:szCs w:val="24"/>
        </w:rPr>
        <w:t>)</w:t>
      </w:r>
    </w:p>
    <w:p w14:paraId="601F5C87" w14:textId="096391D5" w:rsidR="00246896" w:rsidRPr="0080541D" w:rsidRDefault="00EA785D" w:rsidP="00EA785D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0541D">
        <w:rPr>
          <w:rFonts w:cstheme="minorHAnsi"/>
          <w:sz w:val="24"/>
          <w:szCs w:val="24"/>
        </w:rPr>
        <w:t>die</w:t>
      </w:r>
      <w:r w:rsidRPr="0080541D">
        <w:rPr>
          <w:rFonts w:cstheme="minorHAnsi"/>
          <w:b/>
          <w:sz w:val="24"/>
          <w:szCs w:val="24"/>
        </w:rPr>
        <w:t xml:space="preserve"> Artikelkategorie</w:t>
      </w:r>
      <w:r w:rsidRPr="0080541D">
        <w:rPr>
          <w:rFonts w:cstheme="minorHAnsi"/>
          <w:sz w:val="24"/>
          <w:szCs w:val="24"/>
        </w:rPr>
        <w:t>: Es gibt fünf Artikeltypen: 1. wissenschaftliche Grundbegriffe,</w:t>
      </w:r>
      <w:r w:rsidRPr="008D733E">
        <w:rPr>
          <w:sz w:val="24"/>
          <w:szCs w:val="24"/>
        </w:rPr>
        <w:t xml:space="preserve"> 2. Techniken und Operationen, 3. Schlagwörter, 4. Verschiebungen und 5. Konstellationen. Eine Erläuterung finden Sie unter: </w:t>
      </w:r>
      <w:hyperlink r:id="rId11" w:history="1">
        <w:r w:rsidRPr="006A5EAD">
          <w:rPr>
            <w:rStyle w:val="Hyperlink"/>
            <w:rFonts w:cstheme="minorHAnsi"/>
            <w:sz w:val="24"/>
            <w:szCs w:val="24"/>
          </w:rPr>
          <w:t>https://diskursmonitor.de/glossar/mitarbeit</w:t>
        </w:r>
      </w:hyperlink>
      <w:r w:rsidR="008D733E">
        <w:rPr>
          <w:rFonts w:cstheme="minorHAnsi"/>
          <w:sz w:val="24"/>
          <w:szCs w:val="24"/>
        </w:rPr>
        <w:t>.</w:t>
      </w:r>
    </w:p>
    <w:p w14:paraId="6D3B0735" w14:textId="0C907B09" w:rsidR="007620B9" w:rsidRPr="00E37184" w:rsidRDefault="007620B9" w:rsidP="00246896">
      <w:pPr>
        <w:rPr>
          <w:rFonts w:cstheme="minorHAnsi"/>
          <w:sz w:val="24"/>
          <w:szCs w:val="24"/>
        </w:rPr>
      </w:pPr>
    </w:p>
    <w:p w14:paraId="1DCCC8A3" w14:textId="6D95CD11" w:rsidR="007620B9" w:rsidRPr="00BE1E1A" w:rsidRDefault="007620B9" w:rsidP="008D733E">
      <w:pPr>
        <w:pStyle w:val="berschrift1"/>
        <w:ind w:left="720" w:hanging="360"/>
        <w:rPr>
          <w:i/>
        </w:rPr>
      </w:pPr>
      <w:r w:rsidRPr="00BE1E1A">
        <w:rPr>
          <w:i/>
        </w:rPr>
        <w:t>Kurzzusammenfassung</w:t>
      </w:r>
    </w:p>
    <w:p w14:paraId="56D02346" w14:textId="77777777" w:rsidR="00BE1E1A" w:rsidRDefault="00BE1E1A" w:rsidP="007620B9">
      <w:pPr>
        <w:rPr>
          <w:rFonts w:cstheme="minorHAnsi"/>
          <w:sz w:val="24"/>
          <w:szCs w:val="24"/>
        </w:rPr>
      </w:pPr>
    </w:p>
    <w:p w14:paraId="41441AD8" w14:textId="5B0E834E" w:rsidR="007620B9" w:rsidRPr="00E37184" w:rsidRDefault="006A5EAD" w:rsidP="007620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620B9" w:rsidRPr="00E37184">
        <w:rPr>
          <w:rFonts w:cstheme="minorHAnsi"/>
          <w:sz w:val="24"/>
          <w:szCs w:val="24"/>
        </w:rPr>
        <w:t xml:space="preserve">ie Kurzzusammenfassung expliziert in wenigen Sätzen den relevanten </w:t>
      </w:r>
      <w:r w:rsidR="007620B9" w:rsidRPr="008D733E">
        <w:rPr>
          <w:rFonts w:cstheme="minorHAnsi"/>
          <w:b/>
          <w:sz w:val="24"/>
          <w:szCs w:val="24"/>
        </w:rPr>
        <w:t>Kern des zu behandelnden Phänomens / Konzeptes</w:t>
      </w:r>
      <w:r w:rsidR="007620B9" w:rsidRPr="00E37184">
        <w:rPr>
          <w:rFonts w:cstheme="minorHAnsi"/>
          <w:sz w:val="24"/>
          <w:szCs w:val="24"/>
        </w:rPr>
        <w:t xml:space="preserve">. Besonders hier gilt: Die Zusammenfassung muss </w:t>
      </w:r>
      <w:r w:rsidR="007620B9" w:rsidRPr="00D1776A">
        <w:rPr>
          <w:rFonts w:cstheme="minorHAnsi"/>
          <w:b/>
          <w:sz w:val="24"/>
          <w:szCs w:val="24"/>
        </w:rPr>
        <w:t>klar und adressatengerecht</w:t>
      </w:r>
      <w:r w:rsidR="007620B9" w:rsidRPr="00E37184">
        <w:rPr>
          <w:rFonts w:cstheme="minorHAnsi"/>
          <w:sz w:val="24"/>
          <w:szCs w:val="24"/>
        </w:rPr>
        <w:t xml:space="preserve"> verfasst sein!</w:t>
      </w:r>
      <w:r w:rsidR="009B5B40" w:rsidRPr="00E37184">
        <w:rPr>
          <w:rFonts w:cstheme="minorHAnsi"/>
          <w:sz w:val="24"/>
          <w:szCs w:val="24"/>
        </w:rPr>
        <w:t xml:space="preserve"> Zitate und Verweise sollten hier vermieden werden.</w:t>
      </w:r>
      <w:r w:rsidR="00EA785D">
        <w:rPr>
          <w:rFonts w:cstheme="minorHAnsi"/>
          <w:sz w:val="24"/>
          <w:szCs w:val="24"/>
        </w:rPr>
        <w:t xml:space="preserve"> Die Zusammenfassung sollte nur wenige Sätze umfassen.</w:t>
      </w:r>
    </w:p>
    <w:p w14:paraId="08618255" w14:textId="1FD19A2C" w:rsidR="009B5B40" w:rsidRPr="00E37184" w:rsidRDefault="009B5B40" w:rsidP="007620B9">
      <w:pPr>
        <w:rPr>
          <w:rFonts w:cstheme="minorHAnsi"/>
          <w:sz w:val="24"/>
          <w:szCs w:val="24"/>
        </w:rPr>
      </w:pPr>
    </w:p>
    <w:p w14:paraId="471452AA" w14:textId="2C9705F7" w:rsidR="009B5B40" w:rsidRPr="00BE1E1A" w:rsidRDefault="009B5B40" w:rsidP="008D733E">
      <w:pPr>
        <w:pStyle w:val="berschrift1"/>
        <w:ind w:left="720" w:hanging="360"/>
        <w:rPr>
          <w:i/>
        </w:rPr>
      </w:pPr>
      <w:r w:rsidRPr="00BE1E1A">
        <w:rPr>
          <w:i/>
        </w:rPr>
        <w:t xml:space="preserve">Erweiterte Begriffserläuterung </w:t>
      </w:r>
    </w:p>
    <w:p w14:paraId="08EBD9C8" w14:textId="77777777" w:rsidR="00BE1E1A" w:rsidRDefault="00BE1E1A" w:rsidP="009B5B40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14:paraId="04556734" w14:textId="5FE90183" w:rsidR="009B5B40" w:rsidRPr="00E37184" w:rsidRDefault="006A5EAD" w:rsidP="009B5B40">
      <w:pPr>
        <w:shd w:val="clear" w:color="auto" w:fill="FFFFFF"/>
        <w:spacing w:after="240" w:line="240" w:lineRule="auto"/>
        <w:rPr>
          <w:rFonts w:cstheme="minorHAnsi"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>H</w:t>
      </w:r>
      <w:r w:rsidR="009B5B40" w:rsidRPr="00E37184">
        <w:rPr>
          <w:rFonts w:cstheme="minorHAnsi"/>
          <w:sz w:val="24"/>
          <w:szCs w:val="24"/>
        </w:rPr>
        <w:t xml:space="preserve">ier </w:t>
      </w:r>
      <w:r w:rsidR="009B5B40" w:rsidRPr="00E37184">
        <w:rPr>
          <w:rFonts w:cstheme="minorHAnsi"/>
          <w:sz w:val="24"/>
          <w:szCs w:val="24"/>
          <w:lang w:eastAsia="de-DE"/>
        </w:rPr>
        <w:t xml:space="preserve">sollen die wesentlichen Merkmale des jeweiligen Phänomens </w:t>
      </w:r>
      <w:r w:rsidR="00441B60" w:rsidRPr="00E37184">
        <w:rPr>
          <w:rFonts w:cstheme="minorHAnsi"/>
          <w:sz w:val="24"/>
          <w:szCs w:val="24"/>
          <w:lang w:eastAsia="de-DE"/>
        </w:rPr>
        <w:t xml:space="preserve">unter angemessenem Bezug auf die aktuelle Forschung </w:t>
      </w:r>
      <w:r w:rsidR="009B5B40" w:rsidRPr="00E37184">
        <w:rPr>
          <w:rFonts w:cstheme="minorHAnsi"/>
          <w:sz w:val="24"/>
          <w:szCs w:val="24"/>
          <w:lang w:eastAsia="de-DE"/>
        </w:rPr>
        <w:t>beschrieben werden. Es sollte sich – auch quantitativ – um den Hauptteil des Artikels handeln. Folgende Punkte sollen hier Beachtung finden:</w:t>
      </w:r>
    </w:p>
    <w:p w14:paraId="2F0FE9E9" w14:textId="489DB47E" w:rsidR="009B5B40" w:rsidRPr="00E37184" w:rsidRDefault="009B5B40" w:rsidP="009B5B40">
      <w:pPr>
        <w:shd w:val="clear" w:color="auto" w:fill="FFFFFF"/>
        <w:spacing w:after="240" w:line="240" w:lineRule="auto"/>
        <w:jc w:val="both"/>
        <w:rPr>
          <w:rFonts w:cstheme="minorHAnsi"/>
          <w:b/>
          <w:sz w:val="24"/>
          <w:szCs w:val="24"/>
          <w:lang w:eastAsia="de-DE"/>
        </w:rPr>
      </w:pPr>
      <w:r w:rsidRPr="00E37184">
        <w:rPr>
          <w:rFonts w:cstheme="minorHAnsi"/>
          <w:sz w:val="24"/>
          <w:szCs w:val="24"/>
          <w:lang w:eastAsia="de-DE"/>
        </w:rPr>
        <w:t>Bei Artikel der</w:t>
      </w:r>
      <w:r w:rsidRPr="00E37184">
        <w:rPr>
          <w:rFonts w:cstheme="minorHAnsi"/>
          <w:b/>
          <w:sz w:val="24"/>
          <w:szCs w:val="24"/>
          <w:lang w:eastAsia="de-DE"/>
        </w:rPr>
        <w:t xml:space="preserve"> </w:t>
      </w:r>
      <w:r w:rsidRPr="00E37184">
        <w:rPr>
          <w:rFonts w:cstheme="minorHAnsi"/>
          <w:sz w:val="24"/>
          <w:szCs w:val="24"/>
          <w:lang w:eastAsia="de-DE"/>
        </w:rPr>
        <w:t>Kategorie</w:t>
      </w:r>
      <w:r w:rsidRPr="00E37184">
        <w:rPr>
          <w:rFonts w:cstheme="minorHAnsi"/>
          <w:b/>
          <w:sz w:val="24"/>
          <w:szCs w:val="24"/>
          <w:lang w:eastAsia="de-DE"/>
        </w:rPr>
        <w:t xml:space="preserve"> Grundbegriff: </w:t>
      </w:r>
    </w:p>
    <w:p w14:paraId="454E4E8D" w14:textId="1B51A8C4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>Vertiefende Erläuterung des Begriffs unter knappem Rekurs auf Standardwerke / Hauptvertreter. Hierbei sollten nur besonders wichtige und / oder für den Bereich der strategischen Kommunikation ergiebige Arbeiten beachtet werden; ein umfassender Forschungsbericht ist nicht nötig</w:t>
      </w:r>
      <w:r w:rsidR="006F05F3">
        <w:rPr>
          <w:rFonts w:cstheme="minorHAnsi"/>
          <w:sz w:val="20"/>
          <w:lang w:eastAsia="de-DE"/>
        </w:rPr>
        <w:t xml:space="preserve"> </w:t>
      </w:r>
      <w:r w:rsidR="006F05F3">
        <w:rPr>
          <w:rFonts w:cstheme="minorHAnsi"/>
          <w:sz w:val="20"/>
          <w:lang w:eastAsia="de-DE"/>
        </w:rPr>
        <w:t>(Weiterführende Hinweise können separat angegeben werden, siehe 5.)</w:t>
      </w:r>
      <w:r w:rsidR="00B833C0">
        <w:rPr>
          <w:rFonts w:cstheme="minorHAnsi"/>
          <w:sz w:val="20"/>
          <w:lang w:eastAsia="de-DE"/>
        </w:rPr>
        <w:t>.</w:t>
      </w:r>
    </w:p>
    <w:p w14:paraId="68284A04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>Wie ist der Begriff in bestimmte Forschungszweige / Theorien / ‚Schulen‘ eingebettet?</w:t>
      </w:r>
    </w:p>
    <w:p w14:paraId="6CAC70A3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>Gibt es wichtige abweichende Verwendungen?</w:t>
      </w:r>
    </w:p>
    <w:p w14:paraId="2E6A20B7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>Gibt es neben der wissenschaftlich-terminologischen auch einen operativen, objektsprachlichen Gebrauch? Wie unterscheiden sie sich?</w:t>
      </w:r>
    </w:p>
    <w:p w14:paraId="0C8BF092" w14:textId="62E8B781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>Für welche typischen Forschungsgebiete wird der Begriff herangezogen?</w:t>
      </w:r>
    </w:p>
    <w:p w14:paraId="3B0A1996" w14:textId="09B67DAE" w:rsidR="009B5B40" w:rsidRDefault="009B5B40" w:rsidP="009B5B40">
      <w:pPr>
        <w:pStyle w:val="Listenabsatz"/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</w:p>
    <w:p w14:paraId="39002A71" w14:textId="56690DA9" w:rsidR="00BE1E1A" w:rsidRDefault="00BE1E1A" w:rsidP="009B5B40">
      <w:pPr>
        <w:pStyle w:val="Listenabsatz"/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</w:p>
    <w:p w14:paraId="173DF9B8" w14:textId="3FA1BBD8" w:rsidR="00BE1E1A" w:rsidRDefault="00BE1E1A" w:rsidP="009B5B40">
      <w:pPr>
        <w:pStyle w:val="Listenabsatz"/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</w:p>
    <w:p w14:paraId="3AB0298E" w14:textId="77777777" w:rsidR="00BE1E1A" w:rsidRPr="00E37184" w:rsidRDefault="00BE1E1A" w:rsidP="009B5B40">
      <w:pPr>
        <w:pStyle w:val="Listenabsatz"/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</w:p>
    <w:p w14:paraId="2ECCAF03" w14:textId="474EE63E" w:rsidR="009B5B40" w:rsidRPr="00E37184" w:rsidRDefault="009B5B40" w:rsidP="009B5B40">
      <w:pPr>
        <w:shd w:val="clear" w:color="auto" w:fill="FFFFFF"/>
        <w:spacing w:after="240" w:line="240" w:lineRule="auto"/>
        <w:rPr>
          <w:rFonts w:cstheme="minorHAnsi"/>
          <w:sz w:val="24"/>
          <w:lang w:eastAsia="de-DE"/>
        </w:rPr>
      </w:pPr>
      <w:r w:rsidRPr="00E37184">
        <w:rPr>
          <w:rFonts w:cstheme="minorHAnsi"/>
          <w:sz w:val="24"/>
          <w:lang w:eastAsia="de-DE"/>
        </w:rPr>
        <w:t xml:space="preserve">Bei Artikeln der Kategorie </w:t>
      </w:r>
      <w:r w:rsidRPr="00E37184">
        <w:rPr>
          <w:rFonts w:cstheme="minorHAnsi"/>
          <w:b/>
          <w:sz w:val="24"/>
          <w:lang w:eastAsia="de-DE"/>
        </w:rPr>
        <w:t>Techniken und Praktiken</w:t>
      </w:r>
    </w:p>
    <w:p w14:paraId="1F1A8343" w14:textId="4E67CB1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Was ist die </w:t>
      </w:r>
      <w:r w:rsidRPr="00E37184">
        <w:rPr>
          <w:rFonts w:cstheme="minorHAnsi"/>
          <w:b/>
          <w:sz w:val="20"/>
          <w:lang w:eastAsia="de-DE"/>
        </w:rPr>
        <w:t>diskurssemantische Funktion</w:t>
      </w:r>
      <w:r w:rsidRPr="00E37184">
        <w:rPr>
          <w:rFonts w:cstheme="minorHAnsi"/>
          <w:sz w:val="20"/>
          <w:lang w:eastAsia="de-DE"/>
        </w:rPr>
        <w:t xml:space="preserve"> der Technik? Was bezweckt sie? Worauf reagiert </w:t>
      </w:r>
      <w:r w:rsidR="00DE1A8B" w:rsidRPr="00E37184">
        <w:rPr>
          <w:rFonts w:cstheme="minorHAnsi"/>
          <w:sz w:val="20"/>
          <w:lang w:eastAsia="de-DE"/>
        </w:rPr>
        <w:t>s</w:t>
      </w:r>
      <w:r w:rsidRPr="00E37184">
        <w:rPr>
          <w:rFonts w:cstheme="minorHAnsi"/>
          <w:sz w:val="20"/>
          <w:lang w:eastAsia="de-DE"/>
        </w:rPr>
        <w:t>i</w:t>
      </w:r>
      <w:r w:rsidR="00DE1A8B" w:rsidRPr="00E37184">
        <w:rPr>
          <w:rFonts w:cstheme="minorHAnsi"/>
          <w:sz w:val="20"/>
          <w:lang w:eastAsia="de-DE"/>
        </w:rPr>
        <w:t>e</w:t>
      </w:r>
      <w:r w:rsidRPr="00E37184">
        <w:rPr>
          <w:rFonts w:cstheme="minorHAnsi"/>
          <w:sz w:val="20"/>
          <w:lang w:eastAsia="de-DE"/>
        </w:rPr>
        <w:t xml:space="preserve">? Wie verändert sich hierdurch der Diskurs? </w:t>
      </w:r>
    </w:p>
    <w:p w14:paraId="572A6E97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sz w:val="20"/>
          <w:lang w:eastAsia="de-DE"/>
        </w:rPr>
        <w:t>sprachlichen Realisierungsformen</w:t>
      </w:r>
      <w:r w:rsidRPr="00E37184">
        <w:rPr>
          <w:rFonts w:cstheme="minorHAnsi"/>
          <w:sz w:val="20"/>
          <w:lang w:eastAsia="de-DE"/>
        </w:rPr>
        <w:t xml:space="preserve"> gibt es? Welche Formulierungen sind typisch / musterhaft?</w:t>
      </w:r>
    </w:p>
    <w:p w14:paraId="11E17B1D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b/>
          <w:sz w:val="20"/>
          <w:lang w:eastAsia="de-DE"/>
        </w:rPr>
        <w:lastRenderedPageBreak/>
        <w:t>Wo</w:t>
      </w:r>
      <w:r w:rsidRPr="00E37184">
        <w:rPr>
          <w:rFonts w:cstheme="minorHAnsi"/>
          <w:sz w:val="20"/>
          <w:lang w:eastAsia="de-DE"/>
        </w:rPr>
        <w:t xml:space="preserve"> tritt die Technik hauptsächlich auf? Gibt es z.B. Beschränkungen auf bestimmte Domänen oder Diskursebenen?</w:t>
      </w:r>
    </w:p>
    <w:p w14:paraId="123CBC5D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Die meisten Techniken funktionieren nicht in jedem Diskurs gleich gut. Daher sollte hier reflektiert werden, welche </w:t>
      </w:r>
      <w:r w:rsidRPr="00E37184">
        <w:rPr>
          <w:rFonts w:cstheme="minorHAnsi"/>
          <w:b/>
          <w:sz w:val="20"/>
          <w:lang w:eastAsia="de-DE"/>
        </w:rPr>
        <w:t>Voraussetzungen und Bedingungen</w:t>
      </w:r>
      <w:r w:rsidRPr="00E37184">
        <w:rPr>
          <w:rFonts w:cstheme="minorHAnsi"/>
          <w:sz w:val="20"/>
          <w:lang w:eastAsia="de-DE"/>
        </w:rPr>
        <w:t xml:space="preserve"> im Diskurs vorliegen müssen, damit die zu erläuternde Technik (erfolgreich) praktiziert werden kann.</w:t>
      </w:r>
    </w:p>
    <w:p w14:paraId="3F12F16F" w14:textId="0952D5E3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b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>Wir gehen davon aus, dass sich sprachlich-semiotische Techniken und Praktiken</w:t>
      </w:r>
      <w:r w:rsidRPr="00E37184">
        <w:rPr>
          <w:rFonts w:cstheme="minorHAnsi"/>
          <w:b/>
          <w:sz w:val="20"/>
          <w:lang w:eastAsia="de-DE"/>
        </w:rPr>
        <w:t xml:space="preserve"> </w:t>
      </w:r>
      <w:r w:rsidRPr="00E37184">
        <w:rPr>
          <w:rFonts w:cstheme="minorHAnsi"/>
          <w:sz w:val="20"/>
          <w:lang w:eastAsia="de-DE"/>
        </w:rPr>
        <w:t xml:space="preserve">typischerweise bestimmten </w:t>
      </w:r>
      <w:r w:rsidRPr="00E37184">
        <w:rPr>
          <w:rFonts w:cstheme="minorHAnsi"/>
          <w:b/>
          <w:sz w:val="20"/>
          <w:lang w:eastAsia="de-DE"/>
        </w:rPr>
        <w:t>diskurssemantischen Verschiebungen zuordnen</w:t>
      </w:r>
      <w:r w:rsidRPr="00E37184">
        <w:rPr>
          <w:rFonts w:cstheme="minorHAnsi"/>
          <w:sz w:val="20"/>
          <w:lang w:eastAsia="de-DE"/>
        </w:rPr>
        <w:t xml:space="preserve"> lassen, zu deren Herstellung sie eingesetzt werden können. Welche sind das? Hierbei bitte ggf. auf die entsprechenden Artikel verweisen (Artikelübersicht beachten). Wenn Diskursverschiebungen hier relevant sind, die bisher im </w:t>
      </w:r>
      <w:proofErr w:type="spellStart"/>
      <w:r w:rsidRPr="00E37184">
        <w:rPr>
          <w:rFonts w:cstheme="minorHAnsi"/>
          <w:sz w:val="20"/>
          <w:lang w:eastAsia="de-DE"/>
        </w:rPr>
        <w:t>DiMo</w:t>
      </w:r>
      <w:proofErr w:type="spellEnd"/>
      <w:r w:rsidRPr="00E37184">
        <w:rPr>
          <w:rFonts w:cstheme="minorHAnsi"/>
          <w:sz w:val="20"/>
          <w:lang w:eastAsia="de-DE"/>
        </w:rPr>
        <w:t xml:space="preserve">-Glossar nicht beachtet wurden, sollten diese vermerkt werden, damit eine Aufnahme in das Glossar durch die Redaktion geprüft werden kann. </w:t>
      </w:r>
    </w:p>
    <w:p w14:paraId="54C50B43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b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Weiterhin sollte die </w:t>
      </w:r>
      <w:r w:rsidRPr="00E37184">
        <w:rPr>
          <w:rFonts w:cstheme="minorHAnsi"/>
          <w:b/>
          <w:sz w:val="20"/>
          <w:lang w:eastAsia="de-DE"/>
        </w:rPr>
        <w:t>Akteurskonstellation</w:t>
      </w:r>
      <w:r w:rsidRPr="00E37184">
        <w:rPr>
          <w:rFonts w:cstheme="minorHAnsi"/>
          <w:sz w:val="20"/>
          <w:lang w:eastAsia="de-DE"/>
        </w:rPr>
        <w:t xml:space="preserve"> beschrieben werden: Welche verschiedenen Akteure und Akteursgruppen verwenden die Technik typischerweise? Welche Formen der Kooperation und </w:t>
      </w:r>
      <w:proofErr w:type="spellStart"/>
      <w:r w:rsidRPr="00E37184">
        <w:rPr>
          <w:rFonts w:cstheme="minorHAnsi"/>
          <w:sz w:val="20"/>
          <w:lang w:eastAsia="de-DE"/>
        </w:rPr>
        <w:t>Arbeitsteiligkeit</w:t>
      </w:r>
      <w:proofErr w:type="spellEnd"/>
      <w:r w:rsidRPr="00E37184">
        <w:rPr>
          <w:rFonts w:cstheme="minorHAnsi"/>
          <w:sz w:val="20"/>
          <w:lang w:eastAsia="de-DE"/>
        </w:rPr>
        <w:t xml:space="preserve"> lassen sich beobachten, und welche der Konfrontation erzeugt die Technik? Wie positionieren sich die Akteure selbst und welche Formen der Fremdpositionierung sind typisch?</w:t>
      </w:r>
    </w:p>
    <w:p w14:paraId="264DDE4F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b/>
          <w:sz w:val="20"/>
          <w:lang w:eastAsia="de-DE"/>
        </w:rPr>
        <w:t>Diskursgeschichtliche Aspekte / Diachronie</w:t>
      </w:r>
      <w:r w:rsidRPr="00E37184">
        <w:rPr>
          <w:rFonts w:cstheme="minorHAnsi"/>
          <w:sz w:val="20"/>
          <w:lang w:eastAsia="de-DE"/>
        </w:rPr>
        <w:t>: Wann trat die Technik erstmalig auf? Welche Veränderungen lassen sich feststellen etc.</w:t>
      </w:r>
    </w:p>
    <w:p w14:paraId="60E1BFA0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Gibt es </w:t>
      </w:r>
      <w:r w:rsidRPr="00E37184">
        <w:rPr>
          <w:rFonts w:cstheme="minorHAnsi"/>
          <w:b/>
          <w:sz w:val="20"/>
          <w:lang w:eastAsia="de-DE"/>
        </w:rPr>
        <w:t>komplementäre Techniken</w:t>
      </w:r>
      <w:r w:rsidRPr="00E37184">
        <w:rPr>
          <w:rFonts w:cstheme="minorHAnsi"/>
          <w:sz w:val="20"/>
          <w:lang w:eastAsia="de-DE"/>
        </w:rPr>
        <w:t>?</w:t>
      </w:r>
    </w:p>
    <w:p w14:paraId="55635805" w14:textId="299C5D23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sz w:val="20"/>
          <w:lang w:eastAsia="de-DE"/>
        </w:rPr>
        <w:t>Gegenstrategien</w:t>
      </w:r>
      <w:r w:rsidRPr="00E37184">
        <w:rPr>
          <w:rFonts w:cstheme="minorHAnsi"/>
          <w:sz w:val="20"/>
          <w:lang w:eastAsia="de-DE"/>
        </w:rPr>
        <w:t xml:space="preserve"> (gegenläufigen Techniken) sind zu beobachten? Welche sind erfolgsversprechend?</w:t>
      </w:r>
    </w:p>
    <w:p w14:paraId="6EADC8AD" w14:textId="74EFB8C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sz w:val="20"/>
          <w:lang w:eastAsia="de-DE"/>
        </w:rPr>
        <w:t>weiteren Ressourcen</w:t>
      </w:r>
      <w:r w:rsidRPr="00E37184">
        <w:rPr>
          <w:rFonts w:cstheme="minorHAnsi"/>
          <w:sz w:val="20"/>
          <w:lang w:eastAsia="de-DE"/>
        </w:rPr>
        <w:t xml:space="preserve"> sind verfügbar, die relevante Informationen zu der Technik bieten (z.B. Korpora wie das DWDS oder </w:t>
      </w:r>
      <w:proofErr w:type="spellStart"/>
      <w:r w:rsidRPr="00E37184">
        <w:rPr>
          <w:rFonts w:cstheme="minorHAnsi"/>
          <w:sz w:val="20"/>
          <w:lang w:eastAsia="de-DE"/>
        </w:rPr>
        <w:t>DeReKo</w:t>
      </w:r>
      <w:proofErr w:type="spellEnd"/>
      <w:r w:rsidRPr="00E37184">
        <w:rPr>
          <w:rFonts w:cstheme="minorHAnsi"/>
          <w:sz w:val="20"/>
          <w:lang w:eastAsia="de-DE"/>
        </w:rPr>
        <w:t xml:space="preserve"> / COSMAS II, andere Online-Portale etc. (Fach-)Literatur wird jedoch erst später aufgeführt</w:t>
      </w:r>
      <w:r w:rsidR="00441B60" w:rsidRPr="00E37184">
        <w:rPr>
          <w:rFonts w:cstheme="minorHAnsi"/>
          <w:sz w:val="20"/>
          <w:lang w:eastAsia="de-DE"/>
        </w:rPr>
        <w:t>)</w:t>
      </w:r>
      <w:r w:rsidRPr="00E37184">
        <w:rPr>
          <w:rFonts w:cstheme="minorHAnsi"/>
          <w:sz w:val="20"/>
          <w:lang w:eastAsia="de-DE"/>
        </w:rPr>
        <w:t>.</w:t>
      </w:r>
    </w:p>
    <w:p w14:paraId="44FE6FCB" w14:textId="787C1A28" w:rsidR="009B5B40" w:rsidRPr="00E37184" w:rsidRDefault="009B5B40" w:rsidP="009B5B40">
      <w:pPr>
        <w:shd w:val="clear" w:color="auto" w:fill="FFFFFF"/>
        <w:spacing w:after="240" w:line="240" w:lineRule="auto"/>
        <w:rPr>
          <w:rFonts w:cstheme="minorHAnsi"/>
          <w:sz w:val="24"/>
          <w:lang w:eastAsia="de-DE"/>
        </w:rPr>
      </w:pPr>
      <w:r w:rsidRPr="00E37184">
        <w:rPr>
          <w:rFonts w:cstheme="minorHAnsi"/>
          <w:sz w:val="24"/>
          <w:lang w:eastAsia="de-DE"/>
        </w:rPr>
        <w:t xml:space="preserve">Bei Artikeln der Kategorie </w:t>
      </w:r>
      <w:r w:rsidRPr="00E37184">
        <w:rPr>
          <w:rFonts w:cstheme="minorHAnsi"/>
          <w:b/>
          <w:sz w:val="24"/>
          <w:lang w:eastAsia="de-DE"/>
        </w:rPr>
        <w:t>Schlagwort</w:t>
      </w:r>
    </w:p>
    <w:p w14:paraId="5E9CCE1D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sz w:val="20"/>
          <w:lang w:eastAsia="de-DE"/>
        </w:rPr>
        <w:t>diskurssemantische Funktion</w:t>
      </w:r>
      <w:r w:rsidRPr="00E37184">
        <w:rPr>
          <w:rFonts w:cstheme="minorHAnsi"/>
          <w:sz w:val="20"/>
          <w:lang w:eastAsia="de-DE"/>
        </w:rPr>
        <w:t xml:space="preserve"> hat der Gebrauch des Schlagwortes? Was bezweckt er? Worauf reagiert er?</w:t>
      </w:r>
    </w:p>
    <w:p w14:paraId="409C2778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sz w:val="20"/>
          <w:lang w:eastAsia="de-DE"/>
        </w:rPr>
        <w:t>sprachlichen Konventionen</w:t>
      </w:r>
      <w:r w:rsidRPr="00E37184">
        <w:rPr>
          <w:rFonts w:cstheme="minorHAnsi"/>
          <w:sz w:val="20"/>
          <w:lang w:eastAsia="de-DE"/>
        </w:rPr>
        <w:t xml:space="preserve"> lassen sich feststellen? Wird der Ausdruck in typischen/musterhaften/salienten Formulierungen gebraucht? </w:t>
      </w:r>
      <w:r w:rsidRPr="00E37184">
        <w:rPr>
          <w:rFonts w:cstheme="minorHAnsi"/>
          <w:noProof/>
          <w:sz w:val="20"/>
          <w:lang w:eastAsia="de-DE"/>
        </w:rPr>
        <w:t>Einbettung in Wort- / Begriffsfeld, Diskurs, Soziolekt</w:t>
      </w:r>
    </w:p>
    <w:p w14:paraId="41A306E0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b/>
          <w:sz w:val="20"/>
          <w:lang w:eastAsia="de-DE"/>
        </w:rPr>
        <w:t>Wo</w:t>
      </w:r>
      <w:r w:rsidRPr="00E37184">
        <w:rPr>
          <w:rFonts w:cstheme="minorHAnsi"/>
          <w:sz w:val="20"/>
          <w:lang w:eastAsia="de-DE"/>
        </w:rPr>
        <w:t xml:space="preserve"> taucht das Schlagwort hauptsächlich auf? Gibt es z.B. Beschränkungen auf bestimmte Domänen oder Diskursebenen?</w:t>
      </w:r>
    </w:p>
    <w:p w14:paraId="264BA8E0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Gibt es typische </w:t>
      </w:r>
      <w:r w:rsidRPr="00E37184">
        <w:rPr>
          <w:rFonts w:cstheme="minorHAnsi"/>
          <w:b/>
          <w:sz w:val="20"/>
          <w:lang w:eastAsia="de-DE"/>
        </w:rPr>
        <w:t>Gegenbegriffe</w:t>
      </w:r>
      <w:r w:rsidRPr="00E37184">
        <w:rPr>
          <w:rFonts w:cstheme="minorHAnsi"/>
          <w:sz w:val="20"/>
          <w:lang w:eastAsia="de-DE"/>
        </w:rPr>
        <w:t>, mit denen auf den Gebrauch geantwortet wird? Gibt es benachbarte Schlagwörter mit komplementären Gebrauchsregeln?</w:t>
      </w:r>
    </w:p>
    <w:p w14:paraId="3F9A69A0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Schlagwörter funktionieren meistens nicht in jedem Diskurs gleich gut. Daher sollte hier reflektiert werden, welche </w:t>
      </w:r>
      <w:r w:rsidRPr="00E37184">
        <w:rPr>
          <w:rFonts w:cstheme="minorHAnsi"/>
          <w:b/>
          <w:sz w:val="20"/>
          <w:lang w:eastAsia="de-DE"/>
        </w:rPr>
        <w:t>Voraussetzungen und Bedingungen</w:t>
      </w:r>
      <w:r w:rsidRPr="00E37184">
        <w:rPr>
          <w:rFonts w:cstheme="minorHAnsi"/>
          <w:sz w:val="20"/>
          <w:lang w:eastAsia="de-DE"/>
        </w:rPr>
        <w:t xml:space="preserve"> im Diskurs vorliegen müssen, damit das zu erläuternde Schlagwort (erfolgreich) gebraucht werden kann.</w:t>
      </w:r>
    </w:p>
    <w:p w14:paraId="21D2E735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b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>Wir gehen davon aus, dass sich Schlagwörter</w:t>
      </w:r>
      <w:r w:rsidRPr="00E37184">
        <w:rPr>
          <w:rFonts w:cstheme="minorHAnsi"/>
          <w:b/>
          <w:sz w:val="20"/>
          <w:lang w:eastAsia="de-DE"/>
        </w:rPr>
        <w:t xml:space="preserve"> </w:t>
      </w:r>
      <w:r w:rsidRPr="00E37184">
        <w:rPr>
          <w:rFonts w:cstheme="minorHAnsi"/>
          <w:sz w:val="20"/>
          <w:lang w:eastAsia="de-DE"/>
        </w:rPr>
        <w:t xml:space="preserve">typischerweise bestimmten </w:t>
      </w:r>
      <w:r w:rsidRPr="00E37184">
        <w:rPr>
          <w:rFonts w:cstheme="minorHAnsi"/>
          <w:b/>
          <w:sz w:val="20"/>
          <w:lang w:eastAsia="de-DE"/>
        </w:rPr>
        <w:t xml:space="preserve">diskurssemantischen Verschiebungen </w:t>
      </w:r>
      <w:r w:rsidRPr="00E37184">
        <w:rPr>
          <w:rFonts w:cstheme="minorHAnsi"/>
          <w:sz w:val="20"/>
          <w:lang w:eastAsia="de-DE"/>
        </w:rPr>
        <w:t xml:space="preserve">zuordnen lassen, zu deren Herstellung sie eingesetzt werden können. Welche sind das? Hierbei bitte ggf. auf die entsprechenden Artikel verweisen (Lemmaliste beachten). Wenn Diskursverschiebungen hier relevant sind, die bisher im </w:t>
      </w:r>
      <w:proofErr w:type="spellStart"/>
      <w:r w:rsidRPr="00E37184">
        <w:rPr>
          <w:rFonts w:cstheme="minorHAnsi"/>
          <w:sz w:val="20"/>
          <w:lang w:eastAsia="de-DE"/>
        </w:rPr>
        <w:t>DiMo</w:t>
      </w:r>
      <w:proofErr w:type="spellEnd"/>
      <w:r w:rsidRPr="00E37184">
        <w:rPr>
          <w:rFonts w:cstheme="minorHAnsi"/>
          <w:sz w:val="20"/>
          <w:lang w:eastAsia="de-DE"/>
        </w:rPr>
        <w:t xml:space="preserve">-Glossar nicht beachtet wurden, sollten diese vermerkt werden, damit eine Aufnahme in das Glossar durch die Redaktion geprüft werden kann. </w:t>
      </w:r>
    </w:p>
    <w:p w14:paraId="32FCAC0E" w14:textId="580AC285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b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Weiterhin sollte die </w:t>
      </w:r>
      <w:r w:rsidRPr="00E37184">
        <w:rPr>
          <w:rFonts w:cstheme="minorHAnsi"/>
          <w:b/>
          <w:sz w:val="20"/>
          <w:lang w:eastAsia="de-DE"/>
        </w:rPr>
        <w:t>Akteurskonstellation</w:t>
      </w:r>
      <w:r w:rsidRPr="00E37184">
        <w:rPr>
          <w:rFonts w:cstheme="minorHAnsi"/>
          <w:sz w:val="20"/>
          <w:lang w:eastAsia="de-DE"/>
        </w:rPr>
        <w:t xml:space="preserve"> beschrieben werden: Welche verschiedenen Akteure und Akteursgruppen verwenden das Schlagwort typischerweise? Wie unterscheidet sich der Gebrauch </w:t>
      </w:r>
      <w:r w:rsidR="00DE1A8B" w:rsidRPr="00E37184">
        <w:rPr>
          <w:rFonts w:cstheme="minorHAnsi"/>
          <w:sz w:val="20"/>
          <w:lang w:eastAsia="de-DE"/>
        </w:rPr>
        <w:t>gruppenspezifisch</w:t>
      </w:r>
      <w:r w:rsidRPr="00E37184">
        <w:rPr>
          <w:rFonts w:cstheme="minorHAnsi"/>
          <w:sz w:val="20"/>
          <w:lang w:eastAsia="de-DE"/>
        </w:rPr>
        <w:t xml:space="preserve">? Welche </w:t>
      </w:r>
      <w:r w:rsidR="00DE1A8B" w:rsidRPr="00E37184">
        <w:rPr>
          <w:rFonts w:cstheme="minorHAnsi"/>
          <w:sz w:val="20"/>
          <w:lang w:eastAsia="de-DE"/>
        </w:rPr>
        <w:t>Parteien und Feindschaften</w:t>
      </w:r>
      <w:r w:rsidRPr="00E37184">
        <w:rPr>
          <w:rFonts w:cstheme="minorHAnsi"/>
          <w:sz w:val="20"/>
          <w:lang w:eastAsia="de-DE"/>
        </w:rPr>
        <w:t xml:space="preserve"> erzeugt </w:t>
      </w:r>
      <w:r w:rsidR="00DE1A8B" w:rsidRPr="00E37184">
        <w:rPr>
          <w:rFonts w:cstheme="minorHAnsi"/>
          <w:sz w:val="20"/>
          <w:lang w:eastAsia="de-DE"/>
        </w:rPr>
        <w:t xml:space="preserve">oder verstärkt </w:t>
      </w:r>
      <w:r w:rsidRPr="00E37184">
        <w:rPr>
          <w:rFonts w:cstheme="minorHAnsi"/>
          <w:sz w:val="20"/>
          <w:lang w:eastAsia="de-DE"/>
        </w:rPr>
        <w:t xml:space="preserve">der Gebrauch? </w:t>
      </w:r>
    </w:p>
    <w:p w14:paraId="226159B9" w14:textId="4B8D7A0E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b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Für den heutigen Gebrauch relevante Aspekte der </w:t>
      </w:r>
      <w:r w:rsidRPr="00E37184">
        <w:rPr>
          <w:rFonts w:cstheme="minorHAnsi"/>
          <w:b/>
          <w:sz w:val="20"/>
          <w:lang w:eastAsia="de-DE"/>
        </w:rPr>
        <w:t>Begriffsgeschichte</w:t>
      </w:r>
      <w:r w:rsidRPr="00E37184">
        <w:rPr>
          <w:rFonts w:cstheme="minorHAnsi"/>
          <w:sz w:val="20"/>
          <w:lang w:eastAsia="de-DE"/>
        </w:rPr>
        <w:t xml:space="preserve"> sollten referiert werden: </w:t>
      </w:r>
      <w:r w:rsidR="00DE1A8B" w:rsidRPr="00E37184">
        <w:rPr>
          <w:rFonts w:cstheme="minorHAnsi"/>
          <w:sz w:val="20"/>
          <w:lang w:eastAsia="de-DE"/>
        </w:rPr>
        <w:t xml:space="preserve">Seit wann wird das Schlagwort zu beobachten? </w:t>
      </w:r>
      <w:r w:rsidRPr="00E37184">
        <w:rPr>
          <w:rFonts w:cstheme="minorHAnsi"/>
          <w:sz w:val="20"/>
          <w:lang w:eastAsia="de-DE"/>
        </w:rPr>
        <w:t>Welche</w:t>
      </w:r>
      <w:r w:rsidR="00DE1A8B" w:rsidRPr="00E37184">
        <w:rPr>
          <w:rFonts w:cstheme="minorHAnsi"/>
          <w:sz w:val="20"/>
          <w:lang w:eastAsia="de-DE"/>
        </w:rPr>
        <w:t>r</w:t>
      </w:r>
      <w:r w:rsidRPr="00E37184">
        <w:rPr>
          <w:rFonts w:cstheme="minorHAnsi"/>
          <w:sz w:val="20"/>
          <w:lang w:eastAsia="de-DE"/>
        </w:rPr>
        <w:t xml:space="preserve"> wesentliche </w:t>
      </w:r>
      <w:r w:rsidR="00DE1A8B" w:rsidRPr="00E37184">
        <w:rPr>
          <w:rFonts w:cstheme="minorHAnsi"/>
          <w:sz w:val="20"/>
          <w:lang w:eastAsia="de-DE"/>
        </w:rPr>
        <w:t>Bedeutungswandel</w:t>
      </w:r>
      <w:r w:rsidRPr="00E37184">
        <w:rPr>
          <w:rFonts w:cstheme="minorHAnsi"/>
          <w:sz w:val="20"/>
          <w:lang w:eastAsia="de-DE"/>
        </w:rPr>
        <w:t xml:space="preserve"> in gesellschaftlicher Kommunikation </w:t>
      </w:r>
      <w:r w:rsidR="00DE1A8B" w:rsidRPr="00E37184">
        <w:rPr>
          <w:rFonts w:cstheme="minorHAnsi"/>
          <w:sz w:val="20"/>
          <w:lang w:eastAsia="de-DE"/>
        </w:rPr>
        <w:t>lässt</w:t>
      </w:r>
      <w:r w:rsidRPr="00E37184">
        <w:rPr>
          <w:rFonts w:cstheme="minorHAnsi"/>
          <w:sz w:val="20"/>
          <w:lang w:eastAsia="de-DE"/>
        </w:rPr>
        <w:t xml:space="preserve"> sich feststellen? Gibt es</w:t>
      </w:r>
      <w:r w:rsidR="00DE1A8B" w:rsidRPr="00E37184">
        <w:rPr>
          <w:rFonts w:cstheme="minorHAnsi"/>
          <w:sz w:val="20"/>
          <w:lang w:eastAsia="de-DE"/>
        </w:rPr>
        <w:t xml:space="preserve"> erfolgreiche</w:t>
      </w:r>
      <w:r w:rsidRPr="00E37184">
        <w:rPr>
          <w:rFonts w:cstheme="minorHAnsi"/>
          <w:sz w:val="20"/>
          <w:lang w:eastAsia="de-DE"/>
        </w:rPr>
        <w:t xml:space="preserve"> </w:t>
      </w:r>
      <w:r w:rsidR="00DE1A8B" w:rsidRPr="00E37184">
        <w:rPr>
          <w:rFonts w:cstheme="minorHAnsi"/>
          <w:sz w:val="20"/>
          <w:lang w:eastAsia="de-DE"/>
        </w:rPr>
        <w:t>Um- oder</w:t>
      </w:r>
      <w:r w:rsidRPr="00E37184">
        <w:rPr>
          <w:rFonts w:cstheme="minorHAnsi"/>
          <w:sz w:val="20"/>
          <w:lang w:eastAsia="de-DE"/>
        </w:rPr>
        <w:t xml:space="preserve"> Neuprägungen, die den Gebrauch bis heute </w:t>
      </w:r>
      <w:r w:rsidR="00DE1A8B" w:rsidRPr="00E37184">
        <w:rPr>
          <w:rFonts w:cstheme="minorHAnsi"/>
          <w:sz w:val="20"/>
          <w:lang w:eastAsia="de-DE"/>
        </w:rPr>
        <w:t>beeinflussen</w:t>
      </w:r>
      <w:r w:rsidRPr="00E37184">
        <w:rPr>
          <w:rFonts w:cstheme="minorHAnsi"/>
          <w:sz w:val="20"/>
          <w:lang w:eastAsia="de-DE"/>
        </w:rPr>
        <w:t>? Haben sich die Trägerschichten des Schlagwortes verändert?</w:t>
      </w:r>
    </w:p>
    <w:p w14:paraId="22923E2B" w14:textId="77777777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Gibt es neben dem Gebrauch als (operatives) Schlagwort auch einen </w:t>
      </w:r>
      <w:r w:rsidRPr="00E37184">
        <w:rPr>
          <w:rFonts w:cstheme="minorHAnsi"/>
          <w:b/>
          <w:sz w:val="20"/>
          <w:lang w:eastAsia="de-DE"/>
        </w:rPr>
        <w:t>wissenschaftlichen Gebrauch</w:t>
      </w:r>
      <w:r w:rsidRPr="00E37184">
        <w:rPr>
          <w:rFonts w:cstheme="minorHAnsi"/>
          <w:sz w:val="20"/>
          <w:lang w:eastAsia="de-DE"/>
        </w:rPr>
        <w:t xml:space="preserve"> als Beschreibungsbegriff? Wie unterscheidet sich die Bedeutung?</w:t>
      </w:r>
    </w:p>
    <w:p w14:paraId="4C045E27" w14:textId="75BD2399" w:rsidR="009B5B40" w:rsidRPr="00E37184" w:rsidRDefault="009B5B40" w:rsidP="009B5B4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Wird der Ausdruck </w:t>
      </w:r>
      <w:r w:rsidRPr="00E37184">
        <w:rPr>
          <w:rFonts w:cstheme="minorHAnsi"/>
          <w:b/>
          <w:sz w:val="20"/>
          <w:lang w:eastAsia="de-DE"/>
        </w:rPr>
        <w:t>metasprachlich reflektiert</w:t>
      </w:r>
      <w:r w:rsidRPr="00E37184">
        <w:rPr>
          <w:rFonts w:cstheme="minorHAnsi"/>
          <w:sz w:val="20"/>
          <w:lang w:eastAsia="de-DE"/>
        </w:rPr>
        <w:t xml:space="preserve"> (Sprachthematisierungen)?</w:t>
      </w:r>
    </w:p>
    <w:p w14:paraId="7C72F38F" w14:textId="13370F7F" w:rsidR="00DE1A8B" w:rsidRDefault="00DE1A8B" w:rsidP="00DE1A8B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sz w:val="20"/>
          <w:lang w:eastAsia="de-DE"/>
        </w:rPr>
        <w:t>weiteren Ressourcen</w:t>
      </w:r>
      <w:r w:rsidRPr="00E37184">
        <w:rPr>
          <w:rFonts w:cstheme="minorHAnsi"/>
          <w:sz w:val="20"/>
          <w:lang w:eastAsia="de-DE"/>
        </w:rPr>
        <w:t xml:space="preserve"> sind verfügbar, die relevante Informationen </w:t>
      </w:r>
      <w:r w:rsidR="00441B60" w:rsidRPr="00E37184">
        <w:rPr>
          <w:rFonts w:cstheme="minorHAnsi"/>
          <w:sz w:val="20"/>
          <w:lang w:eastAsia="de-DE"/>
        </w:rPr>
        <w:t>zum Schlagwort</w:t>
      </w:r>
      <w:r w:rsidRPr="00E37184">
        <w:rPr>
          <w:rFonts w:cstheme="minorHAnsi"/>
          <w:sz w:val="20"/>
          <w:lang w:eastAsia="de-DE"/>
        </w:rPr>
        <w:t xml:space="preserve"> bieten (z.B. Korpora wie das DWDS oder </w:t>
      </w:r>
      <w:proofErr w:type="spellStart"/>
      <w:r w:rsidRPr="00E37184">
        <w:rPr>
          <w:rFonts w:cstheme="minorHAnsi"/>
          <w:sz w:val="20"/>
          <w:lang w:eastAsia="de-DE"/>
        </w:rPr>
        <w:t>DeReKo</w:t>
      </w:r>
      <w:proofErr w:type="spellEnd"/>
      <w:r w:rsidRPr="00E37184">
        <w:rPr>
          <w:rFonts w:cstheme="minorHAnsi"/>
          <w:sz w:val="20"/>
          <w:lang w:eastAsia="de-DE"/>
        </w:rPr>
        <w:t xml:space="preserve"> / COSMAS II, andere Online-Portale etc. (Fach-)Literatur wird jedoch erst später aufgeführt</w:t>
      </w:r>
      <w:r w:rsidR="00441B60" w:rsidRPr="00E37184">
        <w:rPr>
          <w:rFonts w:cstheme="minorHAnsi"/>
          <w:sz w:val="20"/>
          <w:lang w:eastAsia="de-DE"/>
        </w:rPr>
        <w:t>)</w:t>
      </w:r>
      <w:r w:rsidRPr="00E37184">
        <w:rPr>
          <w:rFonts w:cstheme="minorHAnsi"/>
          <w:sz w:val="20"/>
          <w:lang w:eastAsia="de-DE"/>
        </w:rPr>
        <w:t>.</w:t>
      </w:r>
    </w:p>
    <w:p w14:paraId="425A259F" w14:textId="77777777" w:rsidR="00BE1E1A" w:rsidRPr="00E37184" w:rsidRDefault="00BE1E1A" w:rsidP="00BE1E1A">
      <w:pPr>
        <w:pStyle w:val="Listenabsatz"/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</w:p>
    <w:p w14:paraId="70139297" w14:textId="19DDFC94" w:rsidR="009B5B40" w:rsidRPr="00E37184" w:rsidRDefault="009B5B40" w:rsidP="009B5B40">
      <w:pPr>
        <w:shd w:val="clear" w:color="auto" w:fill="FFFFFF"/>
        <w:spacing w:after="240" w:line="240" w:lineRule="auto"/>
        <w:rPr>
          <w:rFonts w:cstheme="minorHAnsi"/>
          <w:sz w:val="24"/>
          <w:lang w:eastAsia="de-DE"/>
        </w:rPr>
      </w:pPr>
      <w:r w:rsidRPr="00E37184">
        <w:rPr>
          <w:rFonts w:cstheme="minorHAnsi"/>
          <w:sz w:val="24"/>
          <w:lang w:eastAsia="de-DE"/>
        </w:rPr>
        <w:t xml:space="preserve">Bei Artikeln der Kategorie </w:t>
      </w:r>
      <w:r w:rsidR="00DE1A8B" w:rsidRPr="00E37184">
        <w:rPr>
          <w:rFonts w:cstheme="minorHAnsi"/>
          <w:b/>
          <w:sz w:val="24"/>
        </w:rPr>
        <w:t>Verschiebungen, Ziele und Effekte</w:t>
      </w:r>
    </w:p>
    <w:p w14:paraId="289462C5" w14:textId="77777777" w:rsidR="00DE1A8B" w:rsidRPr="00E37184" w:rsidRDefault="00DE1A8B" w:rsidP="00DE1A8B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lastRenderedPageBreak/>
        <w:t xml:space="preserve">Was sind die wesentlichen </w:t>
      </w:r>
      <w:r w:rsidRPr="00E37184">
        <w:rPr>
          <w:rFonts w:cstheme="minorHAnsi"/>
          <w:b/>
          <w:sz w:val="20"/>
          <w:lang w:eastAsia="de-DE"/>
        </w:rPr>
        <w:t>Eigenschaften und Ausprägungen</w:t>
      </w:r>
      <w:r w:rsidRPr="00E37184">
        <w:rPr>
          <w:rFonts w:cstheme="minorHAnsi"/>
          <w:sz w:val="20"/>
          <w:lang w:eastAsia="de-DE"/>
        </w:rPr>
        <w:t xml:space="preserve"> der Verschiebung? Wie verändert sich der Diskurs? Wo tritt die Verschiebung auf? Gibt es z.B. Beschränkungen auf bestimmte Domänen oder Diskursebenen?</w:t>
      </w:r>
    </w:p>
    <w:p w14:paraId="5F9DF8F4" w14:textId="77777777" w:rsidR="00DE1A8B" w:rsidRPr="00E37184" w:rsidRDefault="00DE1A8B" w:rsidP="00DE1A8B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Weiterhin sollte hier reflektiert werden, welche </w:t>
      </w:r>
      <w:r w:rsidRPr="00E37184">
        <w:rPr>
          <w:rFonts w:cstheme="minorHAnsi"/>
          <w:b/>
          <w:sz w:val="20"/>
          <w:lang w:eastAsia="de-DE"/>
        </w:rPr>
        <w:t>Voraussetzungen und Bedingungen</w:t>
      </w:r>
      <w:r w:rsidRPr="00E37184">
        <w:rPr>
          <w:rFonts w:cstheme="minorHAnsi"/>
          <w:sz w:val="20"/>
          <w:lang w:eastAsia="de-DE"/>
        </w:rPr>
        <w:t xml:space="preserve"> vorliegen müssen, damit die zu erläuternde Verschiebung eintreten oder gezielt hergestellt werden kann.</w:t>
      </w:r>
    </w:p>
    <w:p w14:paraId="4A649D3B" w14:textId="77777777" w:rsidR="00DE1A8B" w:rsidRPr="00E37184" w:rsidRDefault="00DE1A8B" w:rsidP="00DE1A8B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b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Wir gehen davon aus, dass sich diskurssemantischen Verschiebungen typischerweise bestimmte sprachlich-semiotische </w:t>
      </w:r>
      <w:r w:rsidRPr="00E37184">
        <w:rPr>
          <w:rFonts w:cstheme="minorHAnsi"/>
          <w:b/>
          <w:sz w:val="20"/>
          <w:lang w:eastAsia="de-DE"/>
        </w:rPr>
        <w:t xml:space="preserve">Techniken und Praktiken </w:t>
      </w:r>
      <w:r w:rsidRPr="00E37184">
        <w:rPr>
          <w:rFonts w:cstheme="minorHAnsi"/>
          <w:sz w:val="20"/>
          <w:lang w:eastAsia="de-DE"/>
        </w:rPr>
        <w:t xml:space="preserve">zuordnen lassen, die zu ihrer Herstellung eingesetzt werden können oder in anderer Form mit ihr einhergehen. Welche sind das? Gibt es typische </w:t>
      </w:r>
      <w:r w:rsidRPr="00E37184">
        <w:rPr>
          <w:rFonts w:cstheme="minorHAnsi"/>
          <w:b/>
          <w:sz w:val="20"/>
          <w:lang w:eastAsia="de-DE"/>
        </w:rPr>
        <w:t>Schlagwörter</w:t>
      </w:r>
      <w:r w:rsidRPr="00E37184">
        <w:rPr>
          <w:rFonts w:cstheme="minorHAnsi"/>
          <w:sz w:val="20"/>
          <w:lang w:eastAsia="de-DE"/>
        </w:rPr>
        <w:t xml:space="preserve">, die im Kontext der untersuchten Verschiebung häufig gebraucht werden? Hierbei bitte auf die entsprechenden Artikel verweisen (Lemmaliste beachten). Wenn relevante Techniken / Praktiken oder Schlagwörter auffällig sind, die bisher im </w:t>
      </w:r>
      <w:proofErr w:type="spellStart"/>
      <w:r w:rsidRPr="00E37184">
        <w:rPr>
          <w:rFonts w:cstheme="minorHAnsi"/>
          <w:sz w:val="20"/>
          <w:lang w:eastAsia="de-DE"/>
        </w:rPr>
        <w:t>DiMo</w:t>
      </w:r>
      <w:proofErr w:type="spellEnd"/>
      <w:r w:rsidRPr="00E37184">
        <w:rPr>
          <w:rFonts w:cstheme="minorHAnsi"/>
          <w:sz w:val="20"/>
          <w:lang w:eastAsia="de-DE"/>
        </w:rPr>
        <w:t xml:space="preserve">-Glossar nicht beachtet wurden, sollten diese vermerkt werden, damit eine Aufnahme in das Glossar durch die Redaktion geprüft werden kann. </w:t>
      </w:r>
    </w:p>
    <w:p w14:paraId="10F0AC30" w14:textId="77777777" w:rsidR="00DE1A8B" w:rsidRPr="00E37184" w:rsidRDefault="00DE1A8B" w:rsidP="00DE1A8B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b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Weiterhin sollte die </w:t>
      </w:r>
      <w:r w:rsidRPr="00E37184">
        <w:rPr>
          <w:rFonts w:cstheme="minorHAnsi"/>
          <w:b/>
          <w:sz w:val="20"/>
          <w:lang w:eastAsia="de-DE"/>
        </w:rPr>
        <w:t>Akteurskonstellation</w:t>
      </w:r>
      <w:r w:rsidRPr="00E37184">
        <w:rPr>
          <w:rFonts w:cstheme="minorHAnsi"/>
          <w:sz w:val="20"/>
          <w:lang w:eastAsia="de-DE"/>
        </w:rPr>
        <w:t xml:space="preserve"> beschrieben werden: Welche verschiedenen Akteure und Akteursgruppen agieren bei der Verschiebung typischerweise, und in welchem Verhältnis stehen sie zueinander? Welche Formen der Kooperation und </w:t>
      </w:r>
      <w:proofErr w:type="spellStart"/>
      <w:r w:rsidRPr="00E37184">
        <w:rPr>
          <w:rFonts w:cstheme="minorHAnsi"/>
          <w:sz w:val="20"/>
          <w:lang w:eastAsia="de-DE"/>
        </w:rPr>
        <w:t>Arbeitsteiligkeit</w:t>
      </w:r>
      <w:proofErr w:type="spellEnd"/>
      <w:r w:rsidRPr="00E37184">
        <w:rPr>
          <w:rFonts w:cstheme="minorHAnsi"/>
          <w:sz w:val="20"/>
          <w:lang w:eastAsia="de-DE"/>
        </w:rPr>
        <w:t xml:space="preserve"> lassen sich regelmäßig beobachten, welche der Konfrontation? Wie positionieren sich die Akteure selbst und welche Formen der Fremdpositionierung sind typisch?</w:t>
      </w:r>
    </w:p>
    <w:p w14:paraId="7C0A7969" w14:textId="77777777" w:rsidR="00DE1A8B" w:rsidRPr="00E37184" w:rsidRDefault="00DE1A8B" w:rsidP="00DE1A8B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b/>
          <w:sz w:val="20"/>
          <w:lang w:eastAsia="de-DE"/>
        </w:rPr>
        <w:t>Diskursgeschichtliche Aspekte / Diachronie</w:t>
      </w:r>
      <w:r w:rsidRPr="00E37184">
        <w:rPr>
          <w:rFonts w:cstheme="minorHAnsi"/>
          <w:sz w:val="20"/>
          <w:lang w:eastAsia="de-DE"/>
        </w:rPr>
        <w:t>: Wann trat die Verschiebung erstmalig auf? Welche Strukturveränderungen lassen sich feststellen etc.</w:t>
      </w:r>
    </w:p>
    <w:p w14:paraId="6EDD2886" w14:textId="77777777" w:rsidR="00DE1A8B" w:rsidRPr="00E37184" w:rsidRDefault="00DE1A8B" w:rsidP="00DE1A8B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</w:rPr>
      </w:pPr>
      <w:r w:rsidRPr="00E37184">
        <w:rPr>
          <w:rFonts w:cstheme="minorHAnsi"/>
          <w:sz w:val="20"/>
          <w:lang w:eastAsia="de-DE"/>
        </w:rPr>
        <w:t xml:space="preserve">Gibt es </w:t>
      </w:r>
      <w:r w:rsidRPr="00E37184">
        <w:rPr>
          <w:rFonts w:cstheme="minorHAnsi"/>
          <w:b/>
          <w:sz w:val="20"/>
          <w:lang w:eastAsia="de-DE"/>
        </w:rPr>
        <w:t>komplementäre Verschiebungen</w:t>
      </w:r>
      <w:r w:rsidRPr="00E37184">
        <w:rPr>
          <w:rFonts w:cstheme="minorHAnsi"/>
          <w:sz w:val="20"/>
          <w:lang w:eastAsia="de-DE"/>
        </w:rPr>
        <w:t>?</w:t>
      </w:r>
    </w:p>
    <w:p w14:paraId="32F3D573" w14:textId="77777777" w:rsidR="00441B60" w:rsidRPr="00E37184" w:rsidRDefault="00DE1A8B" w:rsidP="00441B6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sz w:val="20"/>
          <w:lang w:eastAsia="de-DE"/>
        </w:rPr>
        <w:t>Gegenstrategien</w:t>
      </w:r>
      <w:r w:rsidRPr="00E37184">
        <w:rPr>
          <w:rFonts w:cstheme="minorHAnsi"/>
          <w:sz w:val="20"/>
          <w:lang w:eastAsia="de-DE"/>
        </w:rPr>
        <w:t xml:space="preserve"> (gegenläufigen Verschiebungen) sind zu beobachten? Welche sind erfolgsversprechend?</w:t>
      </w:r>
      <w:r w:rsidR="00441B60" w:rsidRPr="00E37184">
        <w:rPr>
          <w:rFonts w:cstheme="minorHAnsi"/>
          <w:sz w:val="20"/>
          <w:lang w:eastAsia="de-DE"/>
        </w:rPr>
        <w:t xml:space="preserve"> </w:t>
      </w:r>
    </w:p>
    <w:p w14:paraId="3C9CAC11" w14:textId="15182ECA" w:rsidR="00441B60" w:rsidRPr="00E37184" w:rsidRDefault="00441B60" w:rsidP="00441B6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sz w:val="20"/>
          <w:lang w:eastAsia="de-DE"/>
        </w:rPr>
        <w:t>weiteren Ressourcen</w:t>
      </w:r>
      <w:r w:rsidRPr="00E37184">
        <w:rPr>
          <w:rFonts w:cstheme="minorHAnsi"/>
          <w:sz w:val="20"/>
          <w:lang w:eastAsia="de-DE"/>
        </w:rPr>
        <w:t xml:space="preserve"> sind verfügbar, die relevante Informationen zur Verschiebung bieten (z.B. Korpora wie das DWDS oder </w:t>
      </w:r>
      <w:proofErr w:type="spellStart"/>
      <w:r w:rsidRPr="00E37184">
        <w:rPr>
          <w:rFonts w:cstheme="minorHAnsi"/>
          <w:sz w:val="20"/>
          <w:lang w:eastAsia="de-DE"/>
        </w:rPr>
        <w:t>DeReKo</w:t>
      </w:r>
      <w:proofErr w:type="spellEnd"/>
      <w:r w:rsidRPr="00E37184">
        <w:rPr>
          <w:rFonts w:cstheme="minorHAnsi"/>
          <w:sz w:val="20"/>
          <w:lang w:eastAsia="de-DE"/>
        </w:rPr>
        <w:t xml:space="preserve"> / COSMAS II, andere Online-Portale etc. (Fach-)Literatur wird jedoch erst später aufgeführt).</w:t>
      </w:r>
    </w:p>
    <w:p w14:paraId="5BC7AA23" w14:textId="77777777" w:rsidR="00441B60" w:rsidRPr="00E37184" w:rsidRDefault="00441B60" w:rsidP="00441B60">
      <w:pPr>
        <w:pStyle w:val="Listenabsatz"/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</w:p>
    <w:p w14:paraId="1E21AE01" w14:textId="34E44777" w:rsidR="00441B60" w:rsidRPr="00E37184" w:rsidRDefault="00441B60" w:rsidP="00441B60">
      <w:pPr>
        <w:shd w:val="clear" w:color="auto" w:fill="FFFFFF"/>
        <w:spacing w:after="240" w:line="240" w:lineRule="auto"/>
        <w:ind w:left="360"/>
        <w:rPr>
          <w:rFonts w:cstheme="minorHAnsi"/>
          <w:sz w:val="24"/>
          <w:lang w:eastAsia="de-DE"/>
        </w:rPr>
      </w:pPr>
      <w:r w:rsidRPr="00E37184">
        <w:rPr>
          <w:rFonts w:cstheme="minorHAnsi"/>
          <w:sz w:val="24"/>
          <w:lang w:eastAsia="de-DE"/>
        </w:rPr>
        <w:t xml:space="preserve">Bei Artikeln der Kategorie </w:t>
      </w:r>
      <w:r w:rsidRPr="00E37184">
        <w:rPr>
          <w:rFonts w:cstheme="minorHAnsi"/>
          <w:b/>
          <w:sz w:val="24"/>
        </w:rPr>
        <w:t>Diskurskonstellationen</w:t>
      </w:r>
    </w:p>
    <w:p w14:paraId="73FBC309" w14:textId="77777777" w:rsidR="00441B60" w:rsidRPr="00E37184" w:rsidRDefault="00441B60" w:rsidP="00441B6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Was sind die wesentlichen </w:t>
      </w:r>
      <w:r w:rsidRPr="00E37184">
        <w:rPr>
          <w:rFonts w:cstheme="minorHAnsi"/>
          <w:b/>
          <w:sz w:val="20"/>
          <w:lang w:eastAsia="de-DE"/>
        </w:rPr>
        <w:t>Strukturmerkmale</w:t>
      </w:r>
      <w:r w:rsidRPr="00E37184">
        <w:rPr>
          <w:rFonts w:cstheme="minorHAnsi"/>
          <w:sz w:val="20"/>
          <w:lang w:eastAsia="de-DE"/>
        </w:rPr>
        <w:t xml:space="preserve"> der Konstellation?</w:t>
      </w:r>
    </w:p>
    <w:p w14:paraId="1C762695" w14:textId="77777777" w:rsidR="00441B60" w:rsidRPr="00E37184" w:rsidRDefault="00441B60" w:rsidP="00441B6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sz w:val="20"/>
          <w:lang w:eastAsia="de-DE"/>
        </w:rPr>
        <w:t>Akteurskonstellation</w:t>
      </w:r>
      <w:r w:rsidRPr="00E37184">
        <w:rPr>
          <w:rFonts w:cstheme="minorHAnsi"/>
          <w:sz w:val="20"/>
          <w:lang w:eastAsia="de-DE"/>
        </w:rPr>
        <w:t xml:space="preserve"> liegt hierbei typischerweise vor: Welche Akteure und Akteursgruppen kommen in der Konstellation vor? In welchem Verhältnis stehen sie zueinander? Welche Selbst- und Fremdinszenierungen sind typisch?</w:t>
      </w:r>
    </w:p>
    <w:p w14:paraId="7BB2F4C6" w14:textId="265593B9" w:rsidR="00441B60" w:rsidRPr="00E37184" w:rsidRDefault="00441B60" w:rsidP="00441B6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Hat die Konstellation eine typische </w:t>
      </w:r>
      <w:r w:rsidRPr="00E37184">
        <w:rPr>
          <w:rFonts w:cstheme="minorHAnsi"/>
          <w:b/>
          <w:sz w:val="20"/>
          <w:lang w:eastAsia="de-DE"/>
        </w:rPr>
        <w:t>Verlaufsform</w:t>
      </w:r>
      <w:r w:rsidRPr="00E37184">
        <w:rPr>
          <w:rFonts w:cstheme="minorHAnsi"/>
          <w:sz w:val="20"/>
          <w:lang w:eastAsia="de-DE"/>
        </w:rPr>
        <w:t xml:space="preserve">? Lassen sich unterscheidbare Phasen benennen? </w:t>
      </w:r>
    </w:p>
    <w:p w14:paraId="1B65372F" w14:textId="77777777" w:rsidR="00441B60" w:rsidRPr="00E37184" w:rsidRDefault="00441B60" w:rsidP="00441B6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b/>
          <w:sz w:val="20"/>
          <w:lang w:eastAsia="de-DE"/>
        </w:rPr>
        <w:t>Diachronie</w:t>
      </w:r>
      <w:r w:rsidRPr="00E37184">
        <w:rPr>
          <w:rFonts w:cstheme="minorHAnsi"/>
          <w:sz w:val="20"/>
          <w:lang w:eastAsia="de-DE"/>
        </w:rPr>
        <w:t xml:space="preserve">: Wann trat die Konstellation erstmals auf? Welche Entstehungsgeschichte hat sie? Welche Diskurskonstellation ging voraus (ggf. auf andere </w:t>
      </w:r>
      <w:proofErr w:type="spellStart"/>
      <w:r w:rsidRPr="00E37184">
        <w:rPr>
          <w:rFonts w:cstheme="minorHAnsi"/>
          <w:sz w:val="20"/>
          <w:lang w:eastAsia="de-DE"/>
        </w:rPr>
        <w:t>DiMo</w:t>
      </w:r>
      <w:proofErr w:type="spellEnd"/>
      <w:r w:rsidRPr="00E37184">
        <w:rPr>
          <w:rFonts w:cstheme="minorHAnsi"/>
          <w:sz w:val="20"/>
          <w:lang w:eastAsia="de-DE"/>
        </w:rPr>
        <w:t>-Glossarartikel verweisen, fehlende relevante Lemmata bitte der Redaktion melden!)</w:t>
      </w:r>
    </w:p>
    <w:p w14:paraId="1502C53E" w14:textId="77777777" w:rsidR="00441B60" w:rsidRPr="00E37184" w:rsidRDefault="00441B60" w:rsidP="00441B6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i/>
          <w:sz w:val="20"/>
          <w:lang w:eastAsia="de-DE"/>
        </w:rPr>
        <w:t>Techniken</w:t>
      </w:r>
      <w:r w:rsidRPr="00E37184">
        <w:rPr>
          <w:rFonts w:cstheme="minorHAnsi"/>
          <w:i/>
          <w:sz w:val="20"/>
          <w:lang w:eastAsia="de-DE"/>
        </w:rPr>
        <w:t xml:space="preserve"> </w:t>
      </w:r>
      <w:r w:rsidRPr="00E37184">
        <w:rPr>
          <w:rFonts w:cstheme="minorHAnsi"/>
          <w:sz w:val="20"/>
          <w:lang w:eastAsia="de-DE"/>
        </w:rPr>
        <w:t>und</w:t>
      </w:r>
      <w:r w:rsidRPr="00E37184">
        <w:rPr>
          <w:rFonts w:cstheme="minorHAnsi"/>
          <w:i/>
          <w:sz w:val="20"/>
          <w:lang w:eastAsia="de-DE"/>
        </w:rPr>
        <w:t xml:space="preserve"> </w:t>
      </w:r>
      <w:r w:rsidRPr="00E37184">
        <w:rPr>
          <w:rFonts w:cstheme="minorHAnsi"/>
          <w:b/>
          <w:i/>
          <w:sz w:val="20"/>
          <w:lang w:eastAsia="de-DE"/>
        </w:rPr>
        <w:t>Operation</w:t>
      </w:r>
      <w:r w:rsidRPr="00E37184">
        <w:rPr>
          <w:rFonts w:cstheme="minorHAnsi"/>
          <w:i/>
          <w:sz w:val="20"/>
          <w:lang w:eastAsia="de-DE"/>
        </w:rPr>
        <w:t xml:space="preserve"> </w:t>
      </w:r>
      <w:r w:rsidRPr="00E37184">
        <w:rPr>
          <w:rFonts w:cstheme="minorHAnsi"/>
          <w:sz w:val="20"/>
          <w:lang w:eastAsia="de-DE"/>
        </w:rPr>
        <w:t>kommen im Rahmen der Konstellation vor, welche</w:t>
      </w:r>
      <w:r w:rsidRPr="00E37184">
        <w:rPr>
          <w:rFonts w:cstheme="minorHAnsi"/>
          <w:i/>
          <w:sz w:val="20"/>
          <w:lang w:eastAsia="de-DE"/>
        </w:rPr>
        <w:t xml:space="preserve"> diskurssemantischen </w:t>
      </w:r>
      <w:r w:rsidRPr="00E37184">
        <w:rPr>
          <w:rFonts w:cstheme="minorHAnsi"/>
          <w:b/>
          <w:i/>
          <w:sz w:val="20"/>
          <w:lang w:eastAsia="de-DE"/>
        </w:rPr>
        <w:t>Verschiebungen</w:t>
      </w:r>
      <w:r w:rsidRPr="00E37184">
        <w:rPr>
          <w:rFonts w:cstheme="minorHAnsi"/>
          <w:i/>
          <w:sz w:val="20"/>
          <w:lang w:eastAsia="de-DE"/>
        </w:rPr>
        <w:t xml:space="preserve"> </w:t>
      </w:r>
      <w:r w:rsidRPr="00E37184">
        <w:rPr>
          <w:rFonts w:cstheme="minorHAnsi"/>
          <w:sz w:val="20"/>
          <w:lang w:eastAsia="de-DE"/>
        </w:rPr>
        <w:t xml:space="preserve">tragen zu ihr bei (auch hier bitte auf andere </w:t>
      </w:r>
      <w:proofErr w:type="spellStart"/>
      <w:r w:rsidRPr="00E37184">
        <w:rPr>
          <w:rFonts w:cstheme="minorHAnsi"/>
          <w:sz w:val="20"/>
          <w:lang w:eastAsia="de-DE"/>
        </w:rPr>
        <w:t>DiMo</w:t>
      </w:r>
      <w:proofErr w:type="spellEnd"/>
      <w:r w:rsidRPr="00E37184">
        <w:rPr>
          <w:rFonts w:cstheme="minorHAnsi"/>
          <w:sz w:val="20"/>
          <w:lang w:eastAsia="de-DE"/>
        </w:rPr>
        <w:t>-Glossarartikel verweisen und fehlende relevante Lemmata bitte der Redaktion melden!)?</w:t>
      </w:r>
    </w:p>
    <w:p w14:paraId="6A912B30" w14:textId="62697D84" w:rsidR="00441B60" w:rsidRPr="00E37184" w:rsidRDefault="00441B60" w:rsidP="00441B60">
      <w:pPr>
        <w:pStyle w:val="Listenabsatz"/>
        <w:numPr>
          <w:ilvl w:val="0"/>
          <w:numId w:val="6"/>
        </w:num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  <w:r w:rsidRPr="00E37184">
        <w:rPr>
          <w:rFonts w:cstheme="minorHAnsi"/>
          <w:sz w:val="20"/>
          <w:lang w:eastAsia="de-DE"/>
        </w:rPr>
        <w:t xml:space="preserve">Welche </w:t>
      </w:r>
      <w:r w:rsidRPr="00E37184">
        <w:rPr>
          <w:rFonts w:cstheme="minorHAnsi"/>
          <w:b/>
          <w:sz w:val="20"/>
          <w:lang w:eastAsia="de-DE"/>
        </w:rPr>
        <w:t>weiteren Ressourcen</w:t>
      </w:r>
      <w:r w:rsidRPr="00E37184">
        <w:rPr>
          <w:rFonts w:cstheme="minorHAnsi"/>
          <w:sz w:val="20"/>
          <w:lang w:eastAsia="de-DE"/>
        </w:rPr>
        <w:t xml:space="preserve"> sind verfügbar, die relevante Informationen zur Konstellation bieten (z.B. Korpora wie das DWDS oder </w:t>
      </w:r>
      <w:proofErr w:type="spellStart"/>
      <w:r w:rsidRPr="00E37184">
        <w:rPr>
          <w:rFonts w:cstheme="minorHAnsi"/>
          <w:sz w:val="20"/>
          <w:lang w:eastAsia="de-DE"/>
        </w:rPr>
        <w:t>DeReKo</w:t>
      </w:r>
      <w:proofErr w:type="spellEnd"/>
      <w:r w:rsidRPr="00E37184">
        <w:rPr>
          <w:rFonts w:cstheme="minorHAnsi"/>
          <w:sz w:val="20"/>
          <w:lang w:eastAsia="de-DE"/>
        </w:rPr>
        <w:t xml:space="preserve"> / COSMAS II, andere Online-Portale etc. (Fach-)Literatur wird jedoch erst später aufgeführt).]</w:t>
      </w:r>
    </w:p>
    <w:p w14:paraId="6639A893" w14:textId="17621E3B" w:rsidR="00441B60" w:rsidRDefault="00441B60" w:rsidP="00441B60">
      <w:p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</w:p>
    <w:p w14:paraId="2A2E6C44" w14:textId="51FC3455" w:rsidR="00BE1E1A" w:rsidRDefault="00BE1E1A" w:rsidP="00441B60">
      <w:p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</w:p>
    <w:p w14:paraId="53709398" w14:textId="77777777" w:rsidR="00BE1E1A" w:rsidRPr="00E37184" w:rsidRDefault="00BE1E1A" w:rsidP="00441B60">
      <w:pPr>
        <w:shd w:val="clear" w:color="auto" w:fill="FFFFFF"/>
        <w:spacing w:after="240" w:line="240" w:lineRule="auto"/>
        <w:rPr>
          <w:rFonts w:cstheme="minorHAnsi"/>
          <w:sz w:val="20"/>
          <w:lang w:eastAsia="de-DE"/>
        </w:rPr>
      </w:pPr>
    </w:p>
    <w:p w14:paraId="00C56DB5" w14:textId="1750686F" w:rsidR="00441B60" w:rsidRPr="00BE1E1A" w:rsidRDefault="00441B60" w:rsidP="008D733E">
      <w:pPr>
        <w:pStyle w:val="berschrift1"/>
        <w:ind w:left="720" w:hanging="360"/>
        <w:rPr>
          <w:i/>
          <w:lang w:eastAsia="de-DE"/>
        </w:rPr>
      </w:pPr>
      <w:r w:rsidRPr="00BE1E1A">
        <w:rPr>
          <w:i/>
          <w:lang w:eastAsia="de-DE"/>
        </w:rPr>
        <w:t>Beispiele</w:t>
      </w:r>
    </w:p>
    <w:p w14:paraId="08EBFA2B" w14:textId="77777777" w:rsidR="00BE1E1A" w:rsidRDefault="00BE1E1A" w:rsidP="0037664C">
      <w:pPr>
        <w:rPr>
          <w:sz w:val="24"/>
        </w:rPr>
      </w:pPr>
    </w:p>
    <w:p w14:paraId="5751B5FB" w14:textId="2805FDF2" w:rsidR="0037664C" w:rsidRPr="00E37184" w:rsidRDefault="00D53C57" w:rsidP="0037664C">
      <w:pPr>
        <w:rPr>
          <w:sz w:val="24"/>
        </w:rPr>
      </w:pPr>
      <w:r>
        <w:rPr>
          <w:sz w:val="24"/>
        </w:rPr>
        <w:t>I</w:t>
      </w:r>
      <w:r w:rsidR="00441B60" w:rsidRPr="00E37184">
        <w:rPr>
          <w:sz w:val="24"/>
        </w:rPr>
        <w:t xml:space="preserve">n ein </w:t>
      </w:r>
      <w:proofErr w:type="gramStart"/>
      <w:r w:rsidR="00441B60" w:rsidRPr="00E37184">
        <w:rPr>
          <w:sz w:val="24"/>
        </w:rPr>
        <w:t xml:space="preserve">bis drei knappen, </w:t>
      </w:r>
      <w:r w:rsidR="00441B60" w:rsidRPr="008D733E">
        <w:rPr>
          <w:b/>
          <w:sz w:val="24"/>
        </w:rPr>
        <w:t>idealtypischen Beispielen</w:t>
      </w:r>
      <w:proofErr w:type="gramEnd"/>
      <w:r w:rsidR="00441B60" w:rsidRPr="00E37184">
        <w:rPr>
          <w:sz w:val="24"/>
        </w:rPr>
        <w:t xml:space="preserve"> sollen wesentliche Aspekte der vorhergehenden Begriffsbeschreibung veranschaulicht werden. Gerne können hier auch (lizenzfreie) Bilder, Grafiken etc. herangezogen werden.</w:t>
      </w:r>
    </w:p>
    <w:p w14:paraId="764BC3E7" w14:textId="53A7665C" w:rsidR="003D3011" w:rsidRPr="00E37184" w:rsidRDefault="003D3011" w:rsidP="0037664C">
      <w:pPr>
        <w:rPr>
          <w:sz w:val="24"/>
        </w:rPr>
      </w:pPr>
    </w:p>
    <w:p w14:paraId="580EB18F" w14:textId="7E8FEA65" w:rsidR="003D3011" w:rsidRPr="00BE1E1A" w:rsidRDefault="003D3011" w:rsidP="008D733E">
      <w:pPr>
        <w:pStyle w:val="berschrift1"/>
        <w:ind w:left="720" w:hanging="360"/>
        <w:rPr>
          <w:i/>
        </w:rPr>
      </w:pPr>
      <w:bookmarkStart w:id="0" w:name="_GoBack"/>
      <w:r w:rsidRPr="00BE1E1A">
        <w:rPr>
          <w:i/>
        </w:rPr>
        <w:lastRenderedPageBreak/>
        <w:t>Literatur</w:t>
      </w:r>
    </w:p>
    <w:bookmarkEnd w:id="0"/>
    <w:p w14:paraId="60AB55C3" w14:textId="77777777" w:rsidR="00BE1E1A" w:rsidRDefault="00BE1E1A" w:rsidP="003D3011"/>
    <w:p w14:paraId="6AFAC95F" w14:textId="2A60DA81" w:rsidR="003D3011" w:rsidRDefault="006649B4" w:rsidP="003D3011">
      <w:r>
        <w:t>H</w:t>
      </w:r>
      <w:r w:rsidR="003D3011" w:rsidRPr="00E37184">
        <w:t xml:space="preserve">ier </w:t>
      </w:r>
      <w:r w:rsidR="00233981">
        <w:t>wird</w:t>
      </w:r>
      <w:r w:rsidR="003D3011" w:rsidRPr="00E37184">
        <w:t xml:space="preserve"> 1. die zuvor zitierte Literatur vollständig aufgeführt und </w:t>
      </w:r>
      <w:r w:rsidR="00AE7FA2">
        <w:t xml:space="preserve">werden </w:t>
      </w:r>
      <w:r w:rsidR="003D3011" w:rsidRPr="00E37184">
        <w:t>2. Vorschläge unterbreitet, die eine weitergehende und vertiefende Beschäftigung mit dem Artikelthema ermöglichen. Auch hierbei sollte der Adressatenbezug gewahrt bleiben: Gerade auf qualitativ hochwertige ‚populärwissenschaftliche‘ Literatur sowie für Laien zugängliche fachwissenschaftliche Texte sollte verwiesen werden.</w:t>
      </w:r>
    </w:p>
    <w:p w14:paraId="3EB2B920" w14:textId="0C7E2073" w:rsidR="00FE08E9" w:rsidRPr="00E37184" w:rsidRDefault="00FE08E9" w:rsidP="003D3011">
      <w:r>
        <w:t xml:space="preserve">Wenn Sie mit einem Literaturverwaltungsprogramm (Citavi, </w:t>
      </w:r>
      <w:proofErr w:type="spellStart"/>
      <w:r>
        <w:t>Zotero</w:t>
      </w:r>
      <w:proofErr w:type="spellEnd"/>
      <w:r>
        <w:t>, Endnote) arbeiten, schicken Sie uns die Liste zitierter und empfohlener Literatur bitte auch als Export. Dies erleichtert uns die formattechnische Vereinheitlichung und den Aufbau einer Artikel-übergreifenden Glossar-Bibliographie zur strategischen Kommunikation (die wir in naher Zukunft ebenso online frei zugänglich machen möchten).</w:t>
      </w:r>
    </w:p>
    <w:sectPr w:rsidR="00FE08E9" w:rsidRPr="00E37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319F8" w16cex:dateUtc="2020-04-28T19:09:00Z"/>
  <w16cex:commentExtensible w16cex:durableId="22531940" w16cex:dateUtc="2020-04-28T19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166"/>
    <w:multiLevelType w:val="hybridMultilevel"/>
    <w:tmpl w:val="1758ECE6"/>
    <w:lvl w:ilvl="0" w:tplc="2B54A5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FCF"/>
    <w:multiLevelType w:val="multilevel"/>
    <w:tmpl w:val="711E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736B88"/>
    <w:multiLevelType w:val="hybridMultilevel"/>
    <w:tmpl w:val="28DAB8C6"/>
    <w:lvl w:ilvl="0" w:tplc="BF7EFF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0DC"/>
    <w:multiLevelType w:val="hybridMultilevel"/>
    <w:tmpl w:val="F39A1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6C7"/>
    <w:multiLevelType w:val="hybridMultilevel"/>
    <w:tmpl w:val="79C6412A"/>
    <w:lvl w:ilvl="0" w:tplc="504CE0CA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6C6D"/>
    <w:multiLevelType w:val="hybridMultilevel"/>
    <w:tmpl w:val="2E9C5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404DA"/>
    <w:multiLevelType w:val="hybridMultilevel"/>
    <w:tmpl w:val="AD26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252C8"/>
    <w:multiLevelType w:val="hybridMultilevel"/>
    <w:tmpl w:val="067E6D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36011"/>
    <w:multiLevelType w:val="hybridMultilevel"/>
    <w:tmpl w:val="AB6E3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A7"/>
    <w:rsid w:val="000B2902"/>
    <w:rsid w:val="001124C0"/>
    <w:rsid w:val="001D1879"/>
    <w:rsid w:val="001F38BD"/>
    <w:rsid w:val="0022534D"/>
    <w:rsid w:val="00233981"/>
    <w:rsid w:val="00246896"/>
    <w:rsid w:val="00271752"/>
    <w:rsid w:val="002D05C0"/>
    <w:rsid w:val="00346C7C"/>
    <w:rsid w:val="00347E2C"/>
    <w:rsid w:val="0037664C"/>
    <w:rsid w:val="003D3011"/>
    <w:rsid w:val="00430C51"/>
    <w:rsid w:val="00441B60"/>
    <w:rsid w:val="00575DAD"/>
    <w:rsid w:val="005F0924"/>
    <w:rsid w:val="00660C2C"/>
    <w:rsid w:val="006649B4"/>
    <w:rsid w:val="006A5EAD"/>
    <w:rsid w:val="006C02F7"/>
    <w:rsid w:val="006E18B3"/>
    <w:rsid w:val="006F05F3"/>
    <w:rsid w:val="007620B9"/>
    <w:rsid w:val="0080541D"/>
    <w:rsid w:val="008435C5"/>
    <w:rsid w:val="008962A7"/>
    <w:rsid w:val="008D733E"/>
    <w:rsid w:val="00981BE7"/>
    <w:rsid w:val="009B5B40"/>
    <w:rsid w:val="009C0487"/>
    <w:rsid w:val="00A6180F"/>
    <w:rsid w:val="00AA3DB3"/>
    <w:rsid w:val="00AC0E30"/>
    <w:rsid w:val="00AE7FA2"/>
    <w:rsid w:val="00B46ECF"/>
    <w:rsid w:val="00B833C0"/>
    <w:rsid w:val="00BD6CA8"/>
    <w:rsid w:val="00BE1E1A"/>
    <w:rsid w:val="00BF4D62"/>
    <w:rsid w:val="00D1776A"/>
    <w:rsid w:val="00D53C57"/>
    <w:rsid w:val="00D6479C"/>
    <w:rsid w:val="00DE1A8B"/>
    <w:rsid w:val="00E0491A"/>
    <w:rsid w:val="00E04BBA"/>
    <w:rsid w:val="00E37184"/>
    <w:rsid w:val="00EA3544"/>
    <w:rsid w:val="00EA785D"/>
    <w:rsid w:val="00F343A7"/>
    <w:rsid w:val="00F52EA6"/>
    <w:rsid w:val="00F60A07"/>
    <w:rsid w:val="00F87499"/>
    <w:rsid w:val="00F94A21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4CDA"/>
  <w15:chartTrackingRefBased/>
  <w15:docId w15:val="{EFF524E8-5091-4872-87B1-0C821BF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4BBA"/>
    <w:pPr>
      <w:keepNext/>
      <w:keepLines/>
      <w:numPr>
        <w:numId w:val="9"/>
      </w:numPr>
      <w:spacing w:before="240" w:after="0"/>
      <w:ind w:left="426" w:hanging="426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5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18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8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30C5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0541D"/>
    <w:rPr>
      <w:rFonts w:asciiTheme="majorHAnsi" w:eastAsiaTheme="majorEastAsia" w:hAnsiTheme="majorHAnsi" w:cstheme="majorBidi"/>
      <w:i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BBA"/>
    <w:rPr>
      <w:rFonts w:asciiTheme="majorHAnsi" w:eastAsiaTheme="majorEastAsia" w:hAnsiTheme="majorHAnsi" w:cstheme="majorBidi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F52EA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8B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3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3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35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35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3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ursmonitor.de/editor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skursmonitor.de/glossar/mitarbe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iskursmonitor.de/glossar/mitarbe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ursmonitor.de/glossar/artikeluebersich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an.deus@uni-sie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7680-4BDA-4256-8293-F61CE758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2019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Deus</dc:creator>
  <cp:keywords/>
  <dc:description/>
  <cp:lastModifiedBy>Fabian Deus</cp:lastModifiedBy>
  <cp:revision>3</cp:revision>
  <dcterms:created xsi:type="dcterms:W3CDTF">2020-05-07T09:35:00Z</dcterms:created>
  <dcterms:modified xsi:type="dcterms:W3CDTF">2020-05-07T09:40:00Z</dcterms:modified>
</cp:coreProperties>
</file>